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9240" w14:textId="77777777" w:rsidR="00B25D72" w:rsidRDefault="00B25D72" w:rsidP="00B25D72">
      <w:pPr>
        <w:ind w:firstLine="709"/>
        <w:jc w:val="center"/>
        <w:rPr>
          <w:b/>
          <w:sz w:val="28"/>
          <w:szCs w:val="28"/>
          <w:lang w:val="uk-UA"/>
        </w:rPr>
      </w:pPr>
      <w:r>
        <w:rPr>
          <w:b/>
          <w:sz w:val="28"/>
          <w:szCs w:val="28"/>
          <w:lang w:val="uk-UA"/>
        </w:rPr>
        <w:t>МІНІСТЕРСТВО ОСВІТИ І НАУКИ УКРАЇНИ</w:t>
      </w:r>
    </w:p>
    <w:p w14:paraId="4B145AF2" w14:textId="77777777" w:rsidR="00B25D72" w:rsidRDefault="00B25D72" w:rsidP="00B25D72">
      <w:pPr>
        <w:ind w:firstLine="709"/>
        <w:jc w:val="center"/>
        <w:rPr>
          <w:b/>
          <w:sz w:val="28"/>
          <w:szCs w:val="28"/>
          <w:lang w:val="uk-UA"/>
        </w:rPr>
      </w:pPr>
      <w:r>
        <w:rPr>
          <w:b/>
          <w:sz w:val="28"/>
          <w:szCs w:val="28"/>
          <w:lang w:val="uk-UA"/>
        </w:rPr>
        <w:t>ХЕРСОНСЬКИЙ ДЕРЖАВНИЙ УНІВЕРСИТЕТ</w:t>
      </w:r>
    </w:p>
    <w:p w14:paraId="66F1CA82" w14:textId="77777777" w:rsidR="00B25D72" w:rsidRDefault="00B25D72" w:rsidP="00B25D72">
      <w:pPr>
        <w:ind w:firstLine="709"/>
        <w:jc w:val="center"/>
        <w:rPr>
          <w:b/>
          <w:sz w:val="28"/>
          <w:szCs w:val="28"/>
          <w:lang w:val="uk-UA"/>
        </w:rPr>
      </w:pPr>
      <w:r>
        <w:rPr>
          <w:b/>
          <w:caps/>
          <w:sz w:val="28"/>
          <w:szCs w:val="28"/>
          <w:lang w:val="uk-UA"/>
        </w:rPr>
        <w:t>Педагогічний</w:t>
      </w:r>
      <w:r>
        <w:rPr>
          <w:b/>
          <w:sz w:val="28"/>
          <w:szCs w:val="28"/>
          <w:lang w:val="uk-UA"/>
        </w:rPr>
        <w:t xml:space="preserve"> ФАКУЛЬТЕТ </w:t>
      </w:r>
    </w:p>
    <w:p w14:paraId="64F2B9D6" w14:textId="77777777" w:rsidR="00B25D72" w:rsidRDefault="00B25D72" w:rsidP="00B25D72">
      <w:pPr>
        <w:ind w:firstLine="709"/>
        <w:jc w:val="center"/>
        <w:rPr>
          <w:b/>
          <w:sz w:val="28"/>
          <w:szCs w:val="28"/>
          <w:lang w:val="uk-UA"/>
        </w:rPr>
      </w:pPr>
      <w:r>
        <w:rPr>
          <w:b/>
          <w:sz w:val="28"/>
          <w:szCs w:val="28"/>
          <w:lang w:val="uk-UA"/>
        </w:rPr>
        <w:t xml:space="preserve">КАФЕДРА  </w:t>
      </w:r>
      <w:r>
        <w:rPr>
          <w:b/>
          <w:caps/>
          <w:sz w:val="28"/>
          <w:szCs w:val="28"/>
          <w:lang w:val="uk-UA"/>
        </w:rPr>
        <w:t>спеціальної освіти</w:t>
      </w:r>
    </w:p>
    <w:p w14:paraId="4ED03410" w14:textId="77777777" w:rsidR="00B25D72" w:rsidRDefault="00B25D72" w:rsidP="00B25D72">
      <w:pPr>
        <w:pStyle w:val="a3"/>
        <w:spacing w:after="0"/>
        <w:ind w:firstLine="709"/>
        <w:rPr>
          <w:sz w:val="28"/>
          <w:szCs w:val="28"/>
          <w:lang w:val="uk-UA"/>
        </w:rPr>
      </w:pPr>
    </w:p>
    <w:p w14:paraId="246A242E" w14:textId="77777777" w:rsidR="00B25D72" w:rsidRDefault="00B25D72" w:rsidP="00B25D72">
      <w:pPr>
        <w:pStyle w:val="a3"/>
        <w:spacing w:after="0"/>
        <w:ind w:firstLine="709"/>
        <w:jc w:val="right"/>
        <w:rPr>
          <w:sz w:val="28"/>
          <w:szCs w:val="28"/>
          <w:lang w:val="uk-UA"/>
        </w:rPr>
      </w:pPr>
      <w:r>
        <w:rPr>
          <w:sz w:val="28"/>
          <w:szCs w:val="28"/>
          <w:lang w:val="uk-UA"/>
        </w:rPr>
        <w:t>ЗАТВЕРДЖЕНО</w:t>
      </w:r>
    </w:p>
    <w:p w14:paraId="16FAAE70" w14:textId="77777777" w:rsidR="00B25D72" w:rsidRDefault="00B25D72" w:rsidP="00B25D72">
      <w:pPr>
        <w:pStyle w:val="a3"/>
        <w:spacing w:after="0"/>
        <w:ind w:firstLine="709"/>
        <w:jc w:val="right"/>
        <w:rPr>
          <w:sz w:val="28"/>
          <w:szCs w:val="28"/>
          <w:lang w:val="uk-UA"/>
        </w:rPr>
      </w:pPr>
      <w:r>
        <w:rPr>
          <w:sz w:val="28"/>
          <w:szCs w:val="28"/>
          <w:lang w:val="uk-UA"/>
        </w:rPr>
        <w:t>на засіданні кафедри ….…</w:t>
      </w:r>
    </w:p>
    <w:p w14:paraId="2A02BB3B" w14:textId="77777777" w:rsidR="00B25D72" w:rsidRDefault="00B25D72" w:rsidP="00B25D72">
      <w:pPr>
        <w:pStyle w:val="a3"/>
        <w:spacing w:after="0"/>
        <w:ind w:firstLine="709"/>
        <w:jc w:val="right"/>
        <w:rPr>
          <w:sz w:val="28"/>
          <w:szCs w:val="28"/>
          <w:lang w:val="uk-UA"/>
        </w:rPr>
      </w:pPr>
      <w:r>
        <w:rPr>
          <w:sz w:val="28"/>
          <w:szCs w:val="28"/>
          <w:lang w:val="uk-UA"/>
        </w:rPr>
        <w:t>протокол № … від …. ….21  р.</w:t>
      </w:r>
    </w:p>
    <w:p w14:paraId="45D59748" w14:textId="77777777" w:rsidR="00B25D72" w:rsidRDefault="00B25D72" w:rsidP="00B25D72">
      <w:pPr>
        <w:pStyle w:val="a3"/>
        <w:spacing w:after="0"/>
        <w:ind w:firstLine="709"/>
        <w:jc w:val="right"/>
        <w:rPr>
          <w:sz w:val="28"/>
          <w:szCs w:val="28"/>
          <w:lang w:val="uk-UA"/>
        </w:rPr>
      </w:pPr>
      <w:r>
        <w:rPr>
          <w:sz w:val="28"/>
          <w:szCs w:val="28"/>
          <w:lang w:val="uk-UA"/>
        </w:rPr>
        <w:t xml:space="preserve">завідувачка кафедри </w:t>
      </w:r>
    </w:p>
    <w:p w14:paraId="2E197E9F" w14:textId="77777777" w:rsidR="00B25D72" w:rsidRDefault="00B25D72" w:rsidP="00B25D72">
      <w:pPr>
        <w:pStyle w:val="a3"/>
        <w:spacing w:after="0"/>
        <w:ind w:firstLine="709"/>
        <w:jc w:val="right"/>
        <w:rPr>
          <w:sz w:val="28"/>
          <w:szCs w:val="28"/>
          <w:lang w:val="uk-UA"/>
        </w:rPr>
      </w:pPr>
      <w:r>
        <w:rPr>
          <w:sz w:val="28"/>
          <w:szCs w:val="28"/>
          <w:lang w:val="uk-UA"/>
        </w:rPr>
        <w:t xml:space="preserve">__________(Яковлева С.Д.) </w:t>
      </w:r>
    </w:p>
    <w:p w14:paraId="231B6EF5" w14:textId="77777777" w:rsidR="00B25D72" w:rsidRDefault="00B25D72" w:rsidP="00B25D72">
      <w:pPr>
        <w:pStyle w:val="a3"/>
        <w:spacing w:after="0"/>
        <w:ind w:firstLine="709"/>
        <w:jc w:val="right"/>
        <w:rPr>
          <w:sz w:val="28"/>
          <w:szCs w:val="28"/>
          <w:lang w:val="uk-UA"/>
        </w:rPr>
      </w:pPr>
    </w:p>
    <w:p w14:paraId="6E7C74A2" w14:textId="77777777" w:rsidR="00B25D72" w:rsidRDefault="00B25D72" w:rsidP="00B25D72">
      <w:pPr>
        <w:pStyle w:val="a3"/>
        <w:spacing w:after="0"/>
        <w:ind w:firstLine="709"/>
        <w:jc w:val="right"/>
        <w:rPr>
          <w:sz w:val="28"/>
          <w:szCs w:val="28"/>
          <w:lang w:val="uk-UA"/>
        </w:rPr>
      </w:pPr>
    </w:p>
    <w:p w14:paraId="37935D91" w14:textId="77777777" w:rsidR="00B25D72" w:rsidRDefault="00B25D72" w:rsidP="00B25D72">
      <w:pPr>
        <w:pStyle w:val="a3"/>
        <w:spacing w:after="0"/>
        <w:ind w:firstLine="709"/>
        <w:jc w:val="right"/>
        <w:rPr>
          <w:sz w:val="28"/>
          <w:szCs w:val="28"/>
          <w:lang w:val="uk-UA"/>
        </w:rPr>
      </w:pPr>
    </w:p>
    <w:p w14:paraId="2B79611D" w14:textId="77777777" w:rsidR="00B25D72" w:rsidRDefault="00B25D72" w:rsidP="00B25D72">
      <w:pPr>
        <w:pStyle w:val="a3"/>
        <w:spacing w:after="0"/>
        <w:ind w:firstLine="709"/>
        <w:jc w:val="right"/>
        <w:rPr>
          <w:sz w:val="28"/>
          <w:szCs w:val="28"/>
          <w:lang w:val="uk-UA"/>
        </w:rPr>
      </w:pPr>
    </w:p>
    <w:p w14:paraId="6A8F5C6A" w14:textId="77777777" w:rsidR="00B25D72" w:rsidRDefault="00B25D72" w:rsidP="00B25D72">
      <w:pPr>
        <w:pStyle w:val="a3"/>
        <w:spacing w:after="0"/>
        <w:ind w:firstLine="709"/>
        <w:jc w:val="both"/>
        <w:rPr>
          <w:sz w:val="28"/>
          <w:szCs w:val="28"/>
          <w:lang w:val="uk-UA"/>
        </w:rPr>
      </w:pPr>
    </w:p>
    <w:p w14:paraId="18D94845" w14:textId="77777777" w:rsidR="00B25D72" w:rsidRDefault="00B25D72" w:rsidP="00B25D72">
      <w:pPr>
        <w:pStyle w:val="a3"/>
        <w:spacing w:after="0"/>
        <w:ind w:firstLine="709"/>
        <w:jc w:val="right"/>
        <w:rPr>
          <w:sz w:val="28"/>
          <w:szCs w:val="28"/>
          <w:lang w:val="uk-UA"/>
        </w:rPr>
      </w:pPr>
    </w:p>
    <w:p w14:paraId="62B638E9" w14:textId="77777777" w:rsidR="00B25D72" w:rsidRDefault="00B25D72" w:rsidP="00B25D72">
      <w:pPr>
        <w:ind w:firstLine="709"/>
        <w:jc w:val="center"/>
        <w:rPr>
          <w:sz w:val="28"/>
          <w:szCs w:val="28"/>
          <w:lang w:val="uk-UA"/>
        </w:rPr>
      </w:pPr>
    </w:p>
    <w:p w14:paraId="03B2252E" w14:textId="77777777" w:rsidR="00B25D72" w:rsidRDefault="00B25D72" w:rsidP="00B25D72">
      <w:pPr>
        <w:ind w:firstLine="709"/>
        <w:jc w:val="center"/>
        <w:rPr>
          <w:b/>
          <w:sz w:val="28"/>
          <w:szCs w:val="28"/>
          <w:lang w:val="uk-UA"/>
        </w:rPr>
      </w:pPr>
      <w:r>
        <w:rPr>
          <w:b/>
          <w:sz w:val="28"/>
          <w:szCs w:val="28"/>
          <w:lang w:val="uk-UA"/>
        </w:rPr>
        <w:t>СИЛАБУС НАВЧАЛЬНОЇ ДИСЦИПЛІНИ/ОСВІТНЬОЇ КОМПОНЕНТИ</w:t>
      </w:r>
    </w:p>
    <w:p w14:paraId="644903B7" w14:textId="77777777" w:rsidR="00B25D72" w:rsidRDefault="00B25D72" w:rsidP="00B25D72">
      <w:pPr>
        <w:ind w:firstLine="709"/>
        <w:jc w:val="center"/>
        <w:rPr>
          <w:b/>
          <w:sz w:val="28"/>
          <w:szCs w:val="28"/>
          <w:lang w:val="uk-UA"/>
        </w:rPr>
      </w:pPr>
    </w:p>
    <w:p w14:paraId="6020718C" w14:textId="77777777" w:rsidR="00B25D72" w:rsidRDefault="00B25D72" w:rsidP="00B25D72">
      <w:pPr>
        <w:ind w:firstLine="709"/>
        <w:jc w:val="center"/>
        <w:rPr>
          <w:b/>
          <w:sz w:val="28"/>
          <w:szCs w:val="28"/>
          <w:lang w:val="uk-UA"/>
        </w:rPr>
      </w:pPr>
    </w:p>
    <w:p w14:paraId="57B1018B" w14:textId="77777777" w:rsidR="00B25D72" w:rsidRDefault="00B25D72" w:rsidP="00B25D72">
      <w:pPr>
        <w:ind w:firstLine="709"/>
        <w:jc w:val="center"/>
        <w:rPr>
          <w:b/>
          <w:caps/>
          <w:sz w:val="32"/>
          <w:szCs w:val="32"/>
          <w:lang w:val="uk-UA"/>
        </w:rPr>
      </w:pPr>
      <w:r>
        <w:rPr>
          <w:b/>
          <w:caps/>
          <w:sz w:val="32"/>
          <w:szCs w:val="32"/>
          <w:u w:val="single"/>
          <w:lang w:val="uk-UA"/>
        </w:rPr>
        <w:t>2.2.12. ГіГієна дітей та підлітків в системі корекційної освіти</w:t>
      </w:r>
    </w:p>
    <w:p w14:paraId="3C950ABC" w14:textId="77777777" w:rsidR="00B25D72" w:rsidRDefault="00B25D72" w:rsidP="00B25D72">
      <w:pPr>
        <w:ind w:firstLine="709"/>
        <w:jc w:val="center"/>
        <w:rPr>
          <w:b/>
          <w:caps/>
          <w:sz w:val="32"/>
          <w:szCs w:val="32"/>
          <w:lang w:val="uk-UA"/>
        </w:rPr>
      </w:pPr>
    </w:p>
    <w:p w14:paraId="3CC9B4F3" w14:textId="77777777" w:rsidR="00B25D72" w:rsidRDefault="00B25D72" w:rsidP="00B25D72">
      <w:pPr>
        <w:ind w:firstLine="709"/>
        <w:rPr>
          <w:b/>
          <w:caps/>
          <w:sz w:val="32"/>
          <w:szCs w:val="32"/>
          <w:lang w:val="uk-UA"/>
        </w:rPr>
      </w:pPr>
    </w:p>
    <w:p w14:paraId="212FA246" w14:textId="77777777" w:rsidR="00B25D72" w:rsidRDefault="00B25D72" w:rsidP="00B25D72">
      <w:pPr>
        <w:ind w:firstLine="709"/>
        <w:jc w:val="center"/>
        <w:rPr>
          <w:sz w:val="32"/>
          <w:szCs w:val="32"/>
          <w:lang w:val="uk-UA"/>
        </w:rPr>
      </w:pPr>
      <w:r>
        <w:rPr>
          <w:sz w:val="32"/>
          <w:szCs w:val="32"/>
          <w:lang w:val="uk-UA"/>
        </w:rPr>
        <w:t>Освітня програма «</w:t>
      </w:r>
      <w:proofErr w:type="spellStart"/>
      <w:r>
        <w:rPr>
          <w:sz w:val="32"/>
          <w:szCs w:val="32"/>
          <w:lang w:val="uk-UA"/>
        </w:rPr>
        <w:t>Олігофренопедагогіка</w:t>
      </w:r>
      <w:proofErr w:type="spellEnd"/>
      <w:r>
        <w:rPr>
          <w:sz w:val="32"/>
          <w:szCs w:val="32"/>
          <w:lang w:val="uk-UA"/>
        </w:rPr>
        <w:t>», «Логопедія» першого (бакалаврського) рівня</w:t>
      </w:r>
    </w:p>
    <w:p w14:paraId="3B7122A9" w14:textId="77777777" w:rsidR="00B25D72" w:rsidRDefault="00B25D72" w:rsidP="00B25D72">
      <w:pPr>
        <w:ind w:firstLine="709"/>
        <w:jc w:val="center"/>
        <w:rPr>
          <w:sz w:val="28"/>
          <w:szCs w:val="28"/>
          <w:lang w:val="uk-UA"/>
        </w:rPr>
      </w:pPr>
      <w:r>
        <w:rPr>
          <w:sz w:val="28"/>
          <w:szCs w:val="28"/>
          <w:lang w:val="uk-UA"/>
        </w:rPr>
        <w:t>Спеціальність 016 Спеціальна освіта</w:t>
      </w:r>
    </w:p>
    <w:p w14:paraId="7E4B6EF4" w14:textId="77777777" w:rsidR="00B25D72" w:rsidRDefault="00B25D72" w:rsidP="00B25D72">
      <w:pPr>
        <w:ind w:firstLine="709"/>
        <w:jc w:val="center"/>
        <w:rPr>
          <w:sz w:val="28"/>
          <w:szCs w:val="28"/>
          <w:lang w:val="uk-UA"/>
        </w:rPr>
      </w:pPr>
      <w:r>
        <w:rPr>
          <w:sz w:val="28"/>
          <w:szCs w:val="28"/>
          <w:lang w:val="uk-UA"/>
        </w:rPr>
        <w:t>Галузь знань    01 педагогічні науки</w:t>
      </w:r>
    </w:p>
    <w:p w14:paraId="2EEC845F" w14:textId="77777777" w:rsidR="00B25D72" w:rsidRDefault="00B25D72" w:rsidP="00B25D72">
      <w:pPr>
        <w:ind w:firstLine="709"/>
        <w:rPr>
          <w:sz w:val="28"/>
          <w:szCs w:val="28"/>
          <w:lang w:val="uk-UA"/>
        </w:rPr>
      </w:pPr>
    </w:p>
    <w:p w14:paraId="429F028F" w14:textId="77777777" w:rsidR="00B25D72" w:rsidRDefault="00B25D72" w:rsidP="00B25D72">
      <w:pPr>
        <w:ind w:firstLine="709"/>
        <w:rPr>
          <w:sz w:val="28"/>
          <w:szCs w:val="28"/>
          <w:lang w:val="uk-UA"/>
        </w:rPr>
      </w:pPr>
    </w:p>
    <w:p w14:paraId="6931FDD1" w14:textId="77777777" w:rsidR="00B25D72" w:rsidRDefault="00B25D72" w:rsidP="00B25D72">
      <w:pPr>
        <w:ind w:firstLine="709"/>
        <w:rPr>
          <w:sz w:val="28"/>
          <w:szCs w:val="28"/>
          <w:lang w:val="uk-UA"/>
        </w:rPr>
      </w:pPr>
    </w:p>
    <w:p w14:paraId="3DE31AE9" w14:textId="77777777" w:rsidR="00B25D72" w:rsidRDefault="00B25D72" w:rsidP="00B25D72">
      <w:pPr>
        <w:ind w:firstLine="709"/>
        <w:rPr>
          <w:sz w:val="28"/>
          <w:szCs w:val="28"/>
          <w:lang w:val="uk-UA"/>
        </w:rPr>
      </w:pPr>
    </w:p>
    <w:p w14:paraId="4C8C2A45" w14:textId="77777777" w:rsidR="00B25D72" w:rsidRDefault="00B25D72" w:rsidP="00B25D72">
      <w:pPr>
        <w:ind w:firstLine="709"/>
        <w:rPr>
          <w:sz w:val="28"/>
          <w:szCs w:val="28"/>
          <w:lang w:val="uk-UA"/>
        </w:rPr>
      </w:pPr>
    </w:p>
    <w:p w14:paraId="383E79CD" w14:textId="77777777" w:rsidR="00B25D72" w:rsidRDefault="00B25D72" w:rsidP="00B25D72">
      <w:pPr>
        <w:ind w:firstLine="709"/>
        <w:rPr>
          <w:sz w:val="28"/>
          <w:szCs w:val="28"/>
          <w:lang w:val="uk-UA"/>
        </w:rPr>
      </w:pPr>
    </w:p>
    <w:p w14:paraId="4FD3740E" w14:textId="77777777" w:rsidR="00B25D72" w:rsidRDefault="00B25D72" w:rsidP="00B25D72">
      <w:pPr>
        <w:ind w:firstLine="709"/>
        <w:rPr>
          <w:sz w:val="28"/>
          <w:szCs w:val="28"/>
          <w:lang w:val="uk-UA"/>
        </w:rPr>
      </w:pPr>
    </w:p>
    <w:p w14:paraId="7E181AF8" w14:textId="77777777" w:rsidR="00B25D72" w:rsidRDefault="00B25D72" w:rsidP="00B25D72">
      <w:pPr>
        <w:ind w:firstLine="709"/>
        <w:rPr>
          <w:sz w:val="28"/>
          <w:szCs w:val="28"/>
          <w:lang w:val="uk-UA"/>
        </w:rPr>
      </w:pPr>
    </w:p>
    <w:p w14:paraId="7DCF8CC8" w14:textId="77777777" w:rsidR="00B25D72" w:rsidRDefault="00B25D72" w:rsidP="00B25D72">
      <w:pPr>
        <w:ind w:firstLine="709"/>
        <w:rPr>
          <w:sz w:val="28"/>
          <w:szCs w:val="28"/>
          <w:lang w:val="uk-UA"/>
        </w:rPr>
      </w:pPr>
    </w:p>
    <w:p w14:paraId="1E58DC0E" w14:textId="77777777" w:rsidR="00B25D72" w:rsidRDefault="00B25D72" w:rsidP="00B25D72">
      <w:pPr>
        <w:ind w:firstLine="709"/>
        <w:rPr>
          <w:sz w:val="28"/>
          <w:szCs w:val="28"/>
          <w:lang w:val="uk-UA"/>
        </w:rPr>
      </w:pPr>
    </w:p>
    <w:p w14:paraId="51FEC141" w14:textId="77777777" w:rsidR="00B25D72" w:rsidRDefault="00B25D72" w:rsidP="00B25D72">
      <w:pPr>
        <w:ind w:firstLine="709"/>
        <w:rPr>
          <w:sz w:val="28"/>
          <w:szCs w:val="28"/>
          <w:lang w:val="uk-UA"/>
        </w:rPr>
      </w:pPr>
    </w:p>
    <w:p w14:paraId="3548AEFC" w14:textId="77777777" w:rsidR="00B25D72" w:rsidRDefault="00B25D72" w:rsidP="00B25D72">
      <w:pPr>
        <w:ind w:firstLine="709"/>
        <w:rPr>
          <w:sz w:val="28"/>
          <w:szCs w:val="28"/>
          <w:lang w:val="uk-UA"/>
        </w:rPr>
      </w:pPr>
    </w:p>
    <w:p w14:paraId="406DC141" w14:textId="77777777" w:rsidR="00B25D72" w:rsidRDefault="00B25D72" w:rsidP="00B25D72">
      <w:pPr>
        <w:ind w:firstLine="709"/>
        <w:rPr>
          <w:sz w:val="28"/>
          <w:szCs w:val="28"/>
          <w:lang w:val="uk-UA"/>
        </w:rPr>
      </w:pPr>
    </w:p>
    <w:p w14:paraId="4D9BADEF" w14:textId="77777777" w:rsidR="00B25D72" w:rsidRDefault="00B25D72" w:rsidP="00B25D72">
      <w:pPr>
        <w:ind w:firstLine="709"/>
        <w:jc w:val="center"/>
        <w:rPr>
          <w:sz w:val="28"/>
          <w:szCs w:val="28"/>
          <w:lang w:val="uk-UA"/>
        </w:rPr>
      </w:pPr>
      <w:r>
        <w:rPr>
          <w:sz w:val="28"/>
          <w:szCs w:val="28"/>
          <w:lang w:val="uk-UA"/>
        </w:rPr>
        <w:t>Херсон 2021</w:t>
      </w:r>
    </w:p>
    <w:p w14:paraId="686C8310" w14:textId="77777777" w:rsidR="00B25D72" w:rsidRDefault="00B25D72" w:rsidP="00B25D72">
      <w:pPr>
        <w:ind w:firstLine="709"/>
        <w:jc w:val="center"/>
        <w:rPr>
          <w:sz w:val="28"/>
          <w:szCs w:val="28"/>
          <w:lang w:val="uk-UA"/>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5403"/>
      </w:tblGrid>
      <w:tr w:rsidR="00B25D72" w:rsidRPr="00BD18EC" w14:paraId="09E41C4D"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25ECE377" w14:textId="77777777" w:rsidR="00B25D72" w:rsidRDefault="00B25D72">
            <w:pPr>
              <w:spacing w:line="276" w:lineRule="auto"/>
              <w:ind w:firstLine="709"/>
              <w:rPr>
                <w:bCs/>
                <w:sz w:val="28"/>
                <w:szCs w:val="28"/>
                <w:lang w:val="uk-UA" w:eastAsia="en-US"/>
              </w:rPr>
            </w:pPr>
            <w:r>
              <w:rPr>
                <w:bCs/>
                <w:sz w:val="28"/>
                <w:szCs w:val="28"/>
                <w:lang w:val="uk-UA" w:eastAsia="en-US"/>
              </w:rPr>
              <w:lastRenderedPageBreak/>
              <w:t xml:space="preserve">Назва </w:t>
            </w:r>
            <w:r>
              <w:rPr>
                <w:sz w:val="28"/>
                <w:szCs w:val="28"/>
                <w:lang w:val="uk-UA" w:eastAsia="en-US"/>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hideMark/>
          </w:tcPr>
          <w:p w14:paraId="0BDF203B" w14:textId="030BD464" w:rsidR="00B25D72" w:rsidRPr="00BD18EC" w:rsidRDefault="00BD18EC">
            <w:pPr>
              <w:spacing w:line="276" w:lineRule="auto"/>
              <w:ind w:firstLine="709"/>
              <w:rPr>
                <w:bCs/>
                <w:sz w:val="28"/>
                <w:szCs w:val="28"/>
                <w:lang w:val="uk-UA" w:eastAsia="en-US"/>
              </w:rPr>
            </w:pPr>
            <w:r w:rsidRPr="00BD18EC">
              <w:rPr>
                <w:bCs/>
                <w:sz w:val="32"/>
                <w:szCs w:val="32"/>
                <w:lang w:val="uk-UA"/>
              </w:rPr>
              <w:t>Гігієна дітей та підлітків в системі корекційної освіти</w:t>
            </w:r>
          </w:p>
        </w:tc>
      </w:tr>
      <w:tr w:rsidR="00B25D72" w14:paraId="1012029D"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0F1E778A" w14:textId="77777777" w:rsidR="00B25D72" w:rsidRDefault="00B25D72">
            <w:pPr>
              <w:spacing w:line="276" w:lineRule="auto"/>
              <w:ind w:firstLine="709"/>
              <w:rPr>
                <w:bCs/>
                <w:sz w:val="28"/>
                <w:szCs w:val="28"/>
                <w:lang w:val="uk-UA" w:eastAsia="en-US"/>
              </w:rPr>
            </w:pPr>
            <w:r>
              <w:rPr>
                <w:bCs/>
                <w:sz w:val="28"/>
                <w:szCs w:val="28"/>
                <w:lang w:val="uk-UA" w:eastAsia="en-US"/>
              </w:rPr>
              <w:t>Викладач (і)</w:t>
            </w:r>
          </w:p>
        </w:tc>
        <w:tc>
          <w:tcPr>
            <w:tcW w:w="5472" w:type="dxa"/>
            <w:tcBorders>
              <w:top w:val="single" w:sz="4" w:space="0" w:color="auto"/>
              <w:left w:val="single" w:sz="4" w:space="0" w:color="auto"/>
              <w:bottom w:val="single" w:sz="4" w:space="0" w:color="auto"/>
              <w:right w:val="single" w:sz="4" w:space="0" w:color="auto"/>
            </w:tcBorders>
            <w:hideMark/>
          </w:tcPr>
          <w:p w14:paraId="1EDC9A23" w14:textId="77777777" w:rsidR="00B25D72" w:rsidRDefault="00B25D72">
            <w:pPr>
              <w:spacing w:line="276" w:lineRule="auto"/>
              <w:ind w:firstLine="709"/>
              <w:rPr>
                <w:sz w:val="28"/>
                <w:szCs w:val="28"/>
                <w:lang w:val="uk-UA" w:eastAsia="en-US"/>
              </w:rPr>
            </w:pPr>
            <w:r>
              <w:rPr>
                <w:sz w:val="28"/>
                <w:szCs w:val="28"/>
                <w:lang w:val="uk-UA" w:eastAsia="en-US"/>
              </w:rPr>
              <w:t>Яковлева С.Д., Лисенко Т.С.</w:t>
            </w:r>
          </w:p>
        </w:tc>
      </w:tr>
      <w:tr w:rsidR="00B25D72" w14:paraId="3C372AE2"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1DFB08F8" w14:textId="77777777" w:rsidR="00B25D72" w:rsidRDefault="00B25D72">
            <w:pPr>
              <w:spacing w:line="276" w:lineRule="auto"/>
              <w:ind w:firstLine="709"/>
              <w:rPr>
                <w:bCs/>
                <w:sz w:val="28"/>
                <w:szCs w:val="28"/>
                <w:lang w:val="uk-UA" w:eastAsia="en-US"/>
              </w:rPr>
            </w:pPr>
            <w:r>
              <w:rPr>
                <w:bCs/>
                <w:sz w:val="28"/>
                <w:szCs w:val="28"/>
                <w:lang w:val="uk-UA" w:eastAsia="en-US"/>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14:paraId="4293D3F5" w14:textId="77777777" w:rsidR="00B25D72" w:rsidRDefault="00B25D72">
            <w:pPr>
              <w:spacing w:line="276" w:lineRule="auto"/>
              <w:ind w:firstLine="709"/>
              <w:rPr>
                <w:sz w:val="28"/>
                <w:szCs w:val="28"/>
                <w:lang w:val="uk-UA" w:eastAsia="en-US"/>
              </w:rPr>
            </w:pPr>
          </w:p>
        </w:tc>
      </w:tr>
      <w:tr w:rsidR="00B25D72" w14:paraId="1357DFBE"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2B74E184" w14:textId="77777777" w:rsidR="00B25D72" w:rsidRDefault="00B25D72">
            <w:pPr>
              <w:spacing w:line="276" w:lineRule="auto"/>
              <w:ind w:firstLine="709"/>
              <w:rPr>
                <w:bCs/>
                <w:sz w:val="28"/>
                <w:szCs w:val="28"/>
                <w:lang w:val="uk-UA" w:eastAsia="en-US"/>
              </w:rPr>
            </w:pPr>
            <w:r>
              <w:rPr>
                <w:bCs/>
                <w:sz w:val="28"/>
                <w:szCs w:val="28"/>
                <w:lang w:val="uk-UA" w:eastAsia="en-US"/>
              </w:rPr>
              <w:t>Контактний тел.</w:t>
            </w:r>
          </w:p>
        </w:tc>
        <w:tc>
          <w:tcPr>
            <w:tcW w:w="5472" w:type="dxa"/>
            <w:tcBorders>
              <w:top w:val="single" w:sz="4" w:space="0" w:color="auto"/>
              <w:left w:val="single" w:sz="4" w:space="0" w:color="auto"/>
              <w:bottom w:val="single" w:sz="4" w:space="0" w:color="auto"/>
              <w:right w:val="single" w:sz="4" w:space="0" w:color="auto"/>
            </w:tcBorders>
            <w:hideMark/>
          </w:tcPr>
          <w:p w14:paraId="3DFC4E62" w14:textId="77777777" w:rsidR="00B25D72" w:rsidRDefault="00B25D72">
            <w:pPr>
              <w:spacing w:line="276" w:lineRule="auto"/>
              <w:ind w:firstLine="709"/>
              <w:rPr>
                <w:sz w:val="28"/>
                <w:szCs w:val="28"/>
                <w:lang w:val="uk-UA" w:eastAsia="en-US"/>
              </w:rPr>
            </w:pPr>
            <w:r>
              <w:rPr>
                <w:sz w:val="28"/>
                <w:szCs w:val="28"/>
                <w:lang w:val="uk-UA" w:eastAsia="en-US"/>
              </w:rPr>
              <w:t>(050) 3961470,  (099) 9019204</w:t>
            </w:r>
          </w:p>
        </w:tc>
      </w:tr>
      <w:tr w:rsidR="00B25D72" w:rsidRPr="00BD18EC" w14:paraId="1F1B8E6E"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2D2F4335" w14:textId="77777777" w:rsidR="00B25D72" w:rsidRDefault="00B25D72">
            <w:pPr>
              <w:spacing w:line="276" w:lineRule="auto"/>
              <w:ind w:firstLine="709"/>
              <w:rPr>
                <w:bCs/>
                <w:sz w:val="28"/>
                <w:szCs w:val="28"/>
                <w:lang w:val="uk-UA" w:eastAsia="en-US"/>
              </w:rPr>
            </w:pPr>
            <w:r>
              <w:rPr>
                <w:bCs/>
                <w:sz w:val="28"/>
                <w:szCs w:val="28"/>
                <w:lang w:val="uk-UA" w:eastAsia="en-US"/>
              </w:rPr>
              <w:t>E-</w:t>
            </w:r>
            <w:proofErr w:type="spellStart"/>
            <w:r>
              <w:rPr>
                <w:bCs/>
                <w:sz w:val="28"/>
                <w:szCs w:val="28"/>
                <w:lang w:val="uk-UA" w:eastAsia="en-US"/>
              </w:rPr>
              <w:t>mail</w:t>
            </w:r>
            <w:proofErr w:type="spellEnd"/>
            <w:r>
              <w:rPr>
                <w:bCs/>
                <w:sz w:val="28"/>
                <w:szCs w:val="28"/>
                <w:lang w:val="uk-UA" w:eastAsia="en-US"/>
              </w:rPr>
              <w:t xml:space="preserve"> викладача</w:t>
            </w:r>
          </w:p>
        </w:tc>
        <w:tc>
          <w:tcPr>
            <w:tcW w:w="5472" w:type="dxa"/>
            <w:tcBorders>
              <w:top w:val="single" w:sz="4" w:space="0" w:color="auto"/>
              <w:left w:val="single" w:sz="4" w:space="0" w:color="auto"/>
              <w:bottom w:val="single" w:sz="4" w:space="0" w:color="auto"/>
              <w:right w:val="single" w:sz="4" w:space="0" w:color="auto"/>
            </w:tcBorders>
            <w:hideMark/>
          </w:tcPr>
          <w:p w14:paraId="0932112A" w14:textId="77777777" w:rsidR="00B25D72" w:rsidRDefault="00B25D72">
            <w:pPr>
              <w:spacing w:line="276" w:lineRule="auto"/>
              <w:ind w:firstLine="709"/>
              <w:rPr>
                <w:sz w:val="28"/>
                <w:szCs w:val="28"/>
                <w:lang w:val="uk-UA" w:eastAsia="en-US"/>
              </w:rPr>
            </w:pPr>
            <w:proofErr w:type="spellStart"/>
            <w:r>
              <w:rPr>
                <w:sz w:val="28"/>
                <w:szCs w:val="28"/>
                <w:lang w:val="en-US" w:eastAsia="en-US"/>
              </w:rPr>
              <w:t>cdyakovleva</w:t>
            </w:r>
            <w:proofErr w:type="spellEnd"/>
            <w:r>
              <w:rPr>
                <w:sz w:val="28"/>
                <w:szCs w:val="28"/>
                <w:lang w:val="uk-UA" w:eastAsia="en-US"/>
              </w:rPr>
              <w:t xml:space="preserve">@ </w:t>
            </w:r>
            <w:proofErr w:type="spellStart"/>
            <w:r>
              <w:rPr>
                <w:sz w:val="28"/>
                <w:szCs w:val="28"/>
                <w:lang w:val="en-US" w:eastAsia="en-US"/>
              </w:rPr>
              <w:t>gmail</w:t>
            </w:r>
            <w:proofErr w:type="spellEnd"/>
            <w:r>
              <w:rPr>
                <w:sz w:val="28"/>
                <w:szCs w:val="28"/>
                <w:lang w:val="uk-UA" w:eastAsia="en-US"/>
              </w:rPr>
              <w:t>.</w:t>
            </w:r>
            <w:r>
              <w:rPr>
                <w:sz w:val="28"/>
                <w:szCs w:val="28"/>
                <w:lang w:val="en-US" w:eastAsia="en-US"/>
              </w:rPr>
              <w:t>com</w:t>
            </w:r>
            <w:r>
              <w:rPr>
                <w:sz w:val="28"/>
                <w:szCs w:val="28"/>
                <w:lang w:val="uk-UA" w:eastAsia="en-US"/>
              </w:rPr>
              <w:t>;</w:t>
            </w:r>
          </w:p>
          <w:p w14:paraId="60C9219E" w14:textId="77777777" w:rsidR="00B25D72" w:rsidRDefault="00B25D72">
            <w:pPr>
              <w:spacing w:line="276" w:lineRule="auto"/>
              <w:ind w:firstLine="709"/>
              <w:rPr>
                <w:sz w:val="28"/>
                <w:szCs w:val="28"/>
                <w:lang w:val="uk-UA" w:eastAsia="en-US"/>
              </w:rPr>
            </w:pPr>
            <w:proofErr w:type="spellStart"/>
            <w:r>
              <w:rPr>
                <w:sz w:val="28"/>
                <w:szCs w:val="28"/>
                <w:lang w:val="en-US" w:eastAsia="en-US"/>
              </w:rPr>
              <w:t>tlisenko</w:t>
            </w:r>
            <w:proofErr w:type="spellEnd"/>
            <w:r>
              <w:rPr>
                <w:sz w:val="28"/>
                <w:szCs w:val="28"/>
                <w:lang w:val="uk-UA" w:eastAsia="en-US"/>
              </w:rPr>
              <w:t>107@</w:t>
            </w:r>
            <w:proofErr w:type="spellStart"/>
            <w:r>
              <w:rPr>
                <w:sz w:val="28"/>
                <w:szCs w:val="28"/>
                <w:lang w:val="en-US" w:eastAsia="en-US"/>
              </w:rPr>
              <w:t>gmail</w:t>
            </w:r>
            <w:proofErr w:type="spellEnd"/>
            <w:r>
              <w:rPr>
                <w:sz w:val="28"/>
                <w:szCs w:val="28"/>
                <w:lang w:val="uk-UA" w:eastAsia="en-US"/>
              </w:rPr>
              <w:t>.</w:t>
            </w:r>
            <w:r>
              <w:rPr>
                <w:sz w:val="28"/>
                <w:szCs w:val="28"/>
                <w:lang w:val="en-US" w:eastAsia="en-US"/>
              </w:rPr>
              <w:t>com</w:t>
            </w:r>
          </w:p>
        </w:tc>
      </w:tr>
      <w:tr w:rsidR="00B25D72" w14:paraId="0BD81472" w14:textId="77777777" w:rsidTr="00B25D72">
        <w:tc>
          <w:tcPr>
            <w:tcW w:w="3383" w:type="dxa"/>
            <w:tcBorders>
              <w:top w:val="single" w:sz="4" w:space="0" w:color="auto"/>
              <w:left w:val="single" w:sz="4" w:space="0" w:color="auto"/>
              <w:bottom w:val="single" w:sz="4" w:space="0" w:color="auto"/>
              <w:right w:val="single" w:sz="4" w:space="0" w:color="auto"/>
            </w:tcBorders>
            <w:hideMark/>
          </w:tcPr>
          <w:p w14:paraId="7F33D83D" w14:textId="77777777" w:rsidR="00B25D72" w:rsidRDefault="00B25D72">
            <w:pPr>
              <w:spacing w:line="276" w:lineRule="auto"/>
              <w:ind w:firstLine="709"/>
              <w:rPr>
                <w:bCs/>
                <w:sz w:val="28"/>
                <w:szCs w:val="28"/>
                <w:lang w:val="uk-UA" w:eastAsia="en-US"/>
              </w:rPr>
            </w:pPr>
            <w:r>
              <w:rPr>
                <w:bCs/>
                <w:sz w:val="28"/>
                <w:szCs w:val="28"/>
                <w:lang w:val="uk-UA" w:eastAsia="en-US"/>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14:paraId="02FBAAE7" w14:textId="77777777" w:rsidR="00B25D72" w:rsidRDefault="00B25D72">
            <w:pPr>
              <w:spacing w:line="276" w:lineRule="auto"/>
              <w:ind w:firstLine="709"/>
              <w:rPr>
                <w:bCs/>
                <w:sz w:val="28"/>
                <w:szCs w:val="28"/>
                <w:lang w:val="uk-UA" w:eastAsia="en-US"/>
              </w:rPr>
            </w:pPr>
          </w:p>
        </w:tc>
      </w:tr>
    </w:tbl>
    <w:p w14:paraId="7B95198D" w14:textId="77777777" w:rsidR="00B25D72" w:rsidRDefault="00B25D72" w:rsidP="00B25D72">
      <w:pPr>
        <w:pStyle w:val="a5"/>
        <w:spacing w:after="0" w:line="240" w:lineRule="auto"/>
        <w:ind w:left="0" w:firstLine="709"/>
        <w:rPr>
          <w:rFonts w:ascii="Times New Roman" w:hAnsi="Times New Roman"/>
          <w:bCs/>
          <w:sz w:val="28"/>
          <w:szCs w:val="28"/>
          <w:lang w:val="uk-UA"/>
        </w:rPr>
      </w:pPr>
    </w:p>
    <w:p w14:paraId="220239A4" w14:textId="77777777" w:rsidR="00B25D72" w:rsidRDefault="00B25D72" w:rsidP="00B25D72">
      <w:pPr>
        <w:pStyle w:val="a5"/>
        <w:numPr>
          <w:ilvl w:val="0"/>
          <w:numId w:val="1"/>
        </w:numPr>
        <w:tabs>
          <w:tab w:val="left" w:pos="0"/>
        </w:tabs>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Анотація курсу</w:t>
      </w:r>
    </w:p>
    <w:p w14:paraId="4A6A03D9" w14:textId="77777777" w:rsidR="00B25D72" w:rsidRPr="00EB2EA6" w:rsidRDefault="00B25D72" w:rsidP="00B25D72">
      <w:pPr>
        <w:ind w:firstLine="708"/>
        <w:jc w:val="both"/>
        <w:rPr>
          <w:sz w:val="28"/>
          <w:szCs w:val="28"/>
          <w:lang w:val="uk-UA"/>
        </w:rPr>
      </w:pPr>
      <w:r>
        <w:rPr>
          <w:sz w:val="28"/>
          <w:szCs w:val="28"/>
          <w:lang w:val="uk-UA"/>
        </w:rPr>
        <w:t xml:space="preserve">Програма вивчення  навчальної </w:t>
      </w:r>
      <w:r w:rsidRPr="00B25D72">
        <w:rPr>
          <w:sz w:val="28"/>
          <w:szCs w:val="28"/>
          <w:lang w:val="uk-UA"/>
        </w:rPr>
        <w:t xml:space="preserve">дисципліни  </w:t>
      </w:r>
      <w:r w:rsidRPr="00B25D72">
        <w:rPr>
          <w:caps/>
          <w:sz w:val="32"/>
          <w:szCs w:val="32"/>
          <w:lang w:val="uk-UA"/>
        </w:rPr>
        <w:t>2.2.12.</w:t>
      </w:r>
      <w:r>
        <w:rPr>
          <w:b/>
          <w:caps/>
          <w:sz w:val="32"/>
          <w:szCs w:val="32"/>
          <w:u w:val="single"/>
          <w:lang w:val="uk-UA"/>
        </w:rPr>
        <w:t xml:space="preserve"> </w:t>
      </w:r>
      <w:r>
        <w:rPr>
          <w:sz w:val="28"/>
          <w:szCs w:val="28"/>
          <w:lang w:val="uk-UA"/>
        </w:rPr>
        <w:t>«</w:t>
      </w:r>
      <w:r>
        <w:rPr>
          <w:sz w:val="28"/>
          <w:szCs w:val="28"/>
          <w:lang w:val="uk-UA" w:eastAsia="en-US"/>
        </w:rPr>
        <w:t>Гігієна дітей та підлітків в системі корекційної освіти</w:t>
      </w:r>
      <w:r>
        <w:rPr>
          <w:sz w:val="28"/>
          <w:szCs w:val="28"/>
          <w:lang w:val="uk-UA"/>
        </w:rPr>
        <w:t xml:space="preserve">» складена відповідно до освітньо-професійної програми підготовки бакалавра спеціальності 016  </w:t>
      </w:r>
      <w:proofErr w:type="spellStart"/>
      <w:r>
        <w:rPr>
          <w:sz w:val="28"/>
          <w:szCs w:val="28"/>
          <w:lang w:val="uk-UA"/>
        </w:rPr>
        <w:t>Олігофренопедагогіка</w:t>
      </w:r>
      <w:proofErr w:type="spellEnd"/>
      <w:r>
        <w:rPr>
          <w:sz w:val="28"/>
          <w:szCs w:val="28"/>
          <w:lang w:val="uk-UA"/>
        </w:rPr>
        <w:t xml:space="preserve">, Логопедія, </w:t>
      </w:r>
      <w:r>
        <w:rPr>
          <w:b/>
          <w:sz w:val="28"/>
          <w:szCs w:val="28"/>
          <w:lang w:val="uk-UA"/>
        </w:rPr>
        <w:t>предметом</w:t>
      </w:r>
      <w:r>
        <w:rPr>
          <w:sz w:val="28"/>
          <w:szCs w:val="28"/>
          <w:lang w:val="uk-UA"/>
        </w:rPr>
        <w:t xml:space="preserve"> вивчення якої є </w:t>
      </w:r>
      <w:r w:rsidRPr="00EB2EA6">
        <w:rPr>
          <w:sz w:val="28"/>
          <w:szCs w:val="28"/>
          <w:lang w:val="uk-UA"/>
        </w:rPr>
        <w:t>надання студентам знань про основи гігієни, профілактики захворювань в дітей та підлітків.</w:t>
      </w:r>
    </w:p>
    <w:p w14:paraId="6022694E" w14:textId="77777777" w:rsidR="00B25D72" w:rsidRPr="00EB2EA6" w:rsidRDefault="00B25D72" w:rsidP="00B25D72">
      <w:pPr>
        <w:ind w:firstLine="540"/>
        <w:jc w:val="both"/>
        <w:rPr>
          <w:sz w:val="28"/>
          <w:szCs w:val="28"/>
          <w:lang w:val="uk-UA"/>
        </w:rPr>
      </w:pPr>
      <w:r>
        <w:rPr>
          <w:b/>
          <w:bCs/>
          <w:sz w:val="28"/>
          <w:szCs w:val="28"/>
          <w:lang w:val="uk-UA"/>
        </w:rPr>
        <w:t>Міждисциплінарні зв’язки</w:t>
      </w:r>
      <w:r>
        <w:rPr>
          <w:sz w:val="28"/>
          <w:szCs w:val="28"/>
          <w:lang w:val="uk-UA"/>
        </w:rPr>
        <w:t xml:space="preserve">:  </w:t>
      </w:r>
      <w:r w:rsidRPr="00EB2EA6">
        <w:rPr>
          <w:sz w:val="28"/>
          <w:szCs w:val="28"/>
          <w:lang w:val="uk-UA"/>
        </w:rPr>
        <w:t xml:space="preserve">Вивчення курсу Гігієна дітей та підлітків опирається на знання та вміння, отримані студентами під час вивчення анатомії та фізіології дітей та підлітків, основ медичних знань, </w:t>
      </w:r>
      <w:proofErr w:type="spellStart"/>
      <w:r>
        <w:rPr>
          <w:sz w:val="28"/>
          <w:szCs w:val="28"/>
          <w:lang w:val="uk-UA"/>
        </w:rPr>
        <w:t>спец.методик</w:t>
      </w:r>
      <w:proofErr w:type="spellEnd"/>
      <w:r>
        <w:rPr>
          <w:sz w:val="28"/>
          <w:szCs w:val="28"/>
          <w:lang w:val="uk-UA"/>
        </w:rPr>
        <w:t xml:space="preserve"> шкільних дисциплін</w:t>
      </w:r>
      <w:r w:rsidRPr="00EB2EA6">
        <w:rPr>
          <w:sz w:val="28"/>
          <w:szCs w:val="28"/>
          <w:lang w:val="uk-UA"/>
        </w:rPr>
        <w:t>.</w:t>
      </w:r>
    </w:p>
    <w:p w14:paraId="232ECE7F" w14:textId="77777777" w:rsidR="00B25D72" w:rsidRDefault="00B25D72" w:rsidP="00B25D72">
      <w:pPr>
        <w:ind w:firstLine="540"/>
        <w:jc w:val="both"/>
        <w:rPr>
          <w:b/>
          <w:sz w:val="28"/>
          <w:szCs w:val="28"/>
          <w:lang w:val="uk-UA"/>
        </w:rPr>
      </w:pPr>
      <w:r w:rsidRPr="00B25D72">
        <w:rPr>
          <w:b/>
          <w:sz w:val="28"/>
          <w:lang w:val="uk-UA"/>
        </w:rPr>
        <w:t>Мета навчальної дисципліни:</w:t>
      </w:r>
    </w:p>
    <w:p w14:paraId="55B4ACF6" w14:textId="77777777" w:rsidR="00B25D72" w:rsidRPr="00EB2EA6" w:rsidRDefault="00B25D72" w:rsidP="00B25D72">
      <w:pPr>
        <w:jc w:val="both"/>
        <w:rPr>
          <w:sz w:val="28"/>
          <w:szCs w:val="28"/>
          <w:lang w:val="uk-UA"/>
        </w:rPr>
      </w:pPr>
      <w:r w:rsidRPr="00EB2EA6">
        <w:rPr>
          <w:sz w:val="28"/>
          <w:szCs w:val="28"/>
          <w:lang w:val="uk-UA"/>
        </w:rPr>
        <w:t xml:space="preserve"> «Гігієна дітей та підлітків в системі корекційної освіти» є надати студентам знання про основні елементи здорового способу життя, поняття «валеології»,  сучасні підходи, методи вивчення та оцінки стану здоров</w:t>
      </w:r>
      <w:r w:rsidRPr="00EB2EA6">
        <w:rPr>
          <w:rFonts w:ascii="Arial" w:hAnsi="Arial" w:cs="Arial"/>
          <w:sz w:val="28"/>
          <w:szCs w:val="28"/>
          <w:lang w:val="uk-UA"/>
        </w:rPr>
        <w:t>'</w:t>
      </w:r>
      <w:r w:rsidRPr="00EB2EA6">
        <w:rPr>
          <w:sz w:val="28"/>
          <w:szCs w:val="28"/>
          <w:lang w:val="uk-UA"/>
        </w:rPr>
        <w:t>я дітей та підлітків, гігієнічні принципи виховання та навчання дітей та підлітків,  адаптацію дітей до навчального процесу, гігієну харчування дітей та підлітків, розуміння та необхідність охорони здоров’я дітей та підлітків, елементів їх гігієни.</w:t>
      </w:r>
    </w:p>
    <w:p w14:paraId="0F5C3682" w14:textId="77777777" w:rsidR="00B25D72" w:rsidRDefault="00B25D72" w:rsidP="00B25D72">
      <w:pPr>
        <w:pStyle w:val="a7"/>
        <w:rPr>
          <w:rFonts w:ascii="Times New Roman" w:hAnsi="Times New Roman"/>
          <w:sz w:val="28"/>
        </w:rPr>
      </w:pPr>
      <w:r>
        <w:rPr>
          <w:rFonts w:ascii="Times New Roman" w:hAnsi="Times New Roman"/>
          <w:b/>
          <w:sz w:val="28"/>
        </w:rPr>
        <w:t>Основними завданнями вивчення дисципліни</w:t>
      </w:r>
      <w:r>
        <w:rPr>
          <w:rFonts w:ascii="Times New Roman" w:hAnsi="Times New Roman"/>
          <w:sz w:val="28"/>
        </w:rPr>
        <w:t xml:space="preserve"> є:</w:t>
      </w:r>
    </w:p>
    <w:p w14:paraId="5FA3C43C" w14:textId="77777777" w:rsidR="00B25D72" w:rsidRDefault="00B25D72" w:rsidP="00B25D72">
      <w:pPr>
        <w:ind w:firstLine="540"/>
        <w:jc w:val="both"/>
        <w:rPr>
          <w:sz w:val="28"/>
          <w:szCs w:val="28"/>
          <w:lang w:val="uk-UA"/>
        </w:rPr>
      </w:pPr>
      <w:r>
        <w:rPr>
          <w:b/>
          <w:sz w:val="28"/>
          <w:szCs w:val="28"/>
          <w:lang w:val="uk-UA"/>
        </w:rPr>
        <w:t xml:space="preserve"> -</w:t>
      </w:r>
      <w:r w:rsidRPr="00EB2EA6">
        <w:rPr>
          <w:sz w:val="28"/>
          <w:szCs w:val="28"/>
          <w:lang w:val="uk-UA"/>
        </w:rPr>
        <w:t xml:space="preserve"> вивчити основні елементи впливу соціальних умов та праці на розвиток і будову організму людини;  </w:t>
      </w:r>
    </w:p>
    <w:p w14:paraId="28AC15AE" w14:textId="77777777" w:rsidR="00B25D72" w:rsidRDefault="00B25D72" w:rsidP="00B25D72">
      <w:pPr>
        <w:ind w:firstLine="540"/>
        <w:jc w:val="both"/>
        <w:rPr>
          <w:sz w:val="28"/>
          <w:szCs w:val="28"/>
          <w:lang w:val="uk-UA"/>
        </w:rPr>
      </w:pPr>
      <w:r>
        <w:rPr>
          <w:sz w:val="28"/>
          <w:szCs w:val="28"/>
          <w:lang w:val="uk-UA"/>
        </w:rPr>
        <w:t>-</w:t>
      </w:r>
      <w:r w:rsidRPr="00EB2EA6">
        <w:rPr>
          <w:sz w:val="28"/>
          <w:szCs w:val="28"/>
          <w:lang w:val="uk-UA"/>
        </w:rPr>
        <w:t xml:space="preserve"> вміти демонструвати базові навички роботи з персональним комп’ютером, пошуку медичної інформації з використанням інформаційних технологій; </w:t>
      </w:r>
    </w:p>
    <w:p w14:paraId="6CC86C8E" w14:textId="77777777" w:rsidR="00B25D72" w:rsidRDefault="00B25D72" w:rsidP="00B25D72">
      <w:pPr>
        <w:ind w:firstLine="540"/>
        <w:jc w:val="both"/>
        <w:rPr>
          <w:sz w:val="28"/>
          <w:szCs w:val="28"/>
          <w:lang w:val="uk-UA"/>
        </w:rPr>
      </w:pPr>
      <w:r>
        <w:rPr>
          <w:sz w:val="28"/>
          <w:szCs w:val="28"/>
          <w:lang w:val="uk-UA"/>
        </w:rPr>
        <w:t xml:space="preserve">- </w:t>
      </w:r>
      <w:r w:rsidRPr="00EB2EA6">
        <w:rPr>
          <w:sz w:val="28"/>
          <w:szCs w:val="28"/>
          <w:lang w:val="uk-UA"/>
        </w:rPr>
        <w:t xml:space="preserve">інтерпретувати статеві, вікові та індивідуальні особливості будови організму людини; </w:t>
      </w:r>
    </w:p>
    <w:p w14:paraId="5FF97434" w14:textId="77777777" w:rsidR="00B25D72" w:rsidRDefault="00B25D72" w:rsidP="00B25D72">
      <w:pPr>
        <w:ind w:firstLine="540"/>
        <w:jc w:val="both"/>
        <w:rPr>
          <w:sz w:val="28"/>
          <w:szCs w:val="28"/>
          <w:lang w:val="uk-UA"/>
        </w:rPr>
      </w:pPr>
      <w:r>
        <w:rPr>
          <w:sz w:val="28"/>
          <w:szCs w:val="28"/>
          <w:lang w:val="uk-UA"/>
        </w:rPr>
        <w:t xml:space="preserve"> - </w:t>
      </w:r>
      <w:r w:rsidRPr="00EB2EA6">
        <w:rPr>
          <w:sz w:val="28"/>
          <w:szCs w:val="28"/>
          <w:lang w:val="uk-UA"/>
        </w:rPr>
        <w:t>пояснювати фізіологічні основи методів дослідження функції організму;</w:t>
      </w:r>
    </w:p>
    <w:p w14:paraId="7FEBC907"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пояснювати принципи формалізації та алгоритмізації медичних задач, принципи моделювання у біології та медицині;</w:t>
      </w:r>
    </w:p>
    <w:p w14:paraId="138BFF17" w14:textId="77777777" w:rsidR="00B25D72" w:rsidRDefault="00C140FC" w:rsidP="00B25D72">
      <w:pPr>
        <w:ind w:firstLine="540"/>
        <w:jc w:val="both"/>
        <w:rPr>
          <w:sz w:val="28"/>
          <w:szCs w:val="28"/>
          <w:lang w:val="uk-UA"/>
        </w:rPr>
      </w:pPr>
      <w:r>
        <w:rPr>
          <w:sz w:val="28"/>
          <w:szCs w:val="28"/>
          <w:lang w:val="uk-UA"/>
        </w:rPr>
        <w:lastRenderedPageBreak/>
        <w:t xml:space="preserve">- </w:t>
      </w:r>
      <w:r w:rsidR="00B25D72" w:rsidRPr="00EB2EA6">
        <w:rPr>
          <w:sz w:val="28"/>
          <w:szCs w:val="28"/>
          <w:lang w:val="uk-UA"/>
        </w:rPr>
        <w:t xml:space="preserve"> робити висновок про стан фізіологічних функцій організму, його систем та органів;</w:t>
      </w:r>
    </w:p>
    <w:p w14:paraId="7CC5DE68"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 xml:space="preserve"> інтерпретувати основні закони гігієнічної науки та загальні закономірності зв’язку здоров’я з факторами і умовами середовища життєдіяльності; </w:t>
      </w:r>
    </w:p>
    <w:p w14:paraId="4DF23FCE"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застосовувати методи визначення та оцінки стану здоров’я населення у взаємозв’язку з чинниками, що на нього впливають;</w:t>
      </w:r>
    </w:p>
    <w:p w14:paraId="61869DC5" w14:textId="77777777" w:rsidR="00C140FC" w:rsidRDefault="00B25D72" w:rsidP="00B25D72">
      <w:pPr>
        <w:ind w:firstLine="540"/>
        <w:jc w:val="both"/>
        <w:rPr>
          <w:sz w:val="28"/>
          <w:szCs w:val="28"/>
          <w:lang w:val="uk-UA"/>
        </w:rPr>
      </w:pPr>
      <w:r w:rsidRPr="00EB2EA6">
        <w:rPr>
          <w:sz w:val="28"/>
          <w:szCs w:val="28"/>
          <w:lang w:val="uk-UA"/>
        </w:rPr>
        <w:t xml:space="preserve"> </w:t>
      </w:r>
      <w:r w:rsidR="00C140FC">
        <w:rPr>
          <w:sz w:val="28"/>
          <w:szCs w:val="28"/>
          <w:lang w:val="uk-UA"/>
        </w:rPr>
        <w:t xml:space="preserve">- </w:t>
      </w:r>
      <w:r w:rsidRPr="00EB2EA6">
        <w:rPr>
          <w:sz w:val="28"/>
          <w:szCs w:val="28"/>
          <w:lang w:val="uk-UA"/>
        </w:rPr>
        <w:t>планувати заходи по дотриманню здорового способу життя, особистої гігієни та впроваджувати їх в практику охорони здоров’я;</w:t>
      </w:r>
    </w:p>
    <w:p w14:paraId="045F89E7" w14:textId="77777777" w:rsidR="00B25D72" w:rsidRDefault="00C140FC" w:rsidP="00B25D72">
      <w:pPr>
        <w:ind w:firstLine="540"/>
        <w:jc w:val="both"/>
        <w:rPr>
          <w:sz w:val="28"/>
          <w:szCs w:val="28"/>
          <w:lang w:val="uk-UA"/>
        </w:rPr>
      </w:pPr>
      <w:r>
        <w:rPr>
          <w:sz w:val="28"/>
          <w:szCs w:val="28"/>
          <w:lang w:val="uk-UA"/>
        </w:rPr>
        <w:t>-</w:t>
      </w:r>
      <w:r w:rsidR="00B25D72" w:rsidRPr="00EB2EA6">
        <w:rPr>
          <w:sz w:val="28"/>
          <w:szCs w:val="28"/>
          <w:lang w:val="uk-UA"/>
        </w:rPr>
        <w:t xml:space="preserve"> планувати організаційні і змістові заходи щодо запобіжного та поточного санітарного нагляду в гігієні дітей та підлітків;</w:t>
      </w:r>
    </w:p>
    <w:p w14:paraId="603A15A5" w14:textId="77777777" w:rsidR="00B25D72" w:rsidRDefault="00B25D72" w:rsidP="00B25D72">
      <w:pPr>
        <w:ind w:firstLine="540"/>
        <w:jc w:val="both"/>
        <w:rPr>
          <w:sz w:val="28"/>
          <w:szCs w:val="28"/>
          <w:lang w:val="uk-UA"/>
        </w:rPr>
      </w:pPr>
      <w:r w:rsidRPr="00EB2EA6">
        <w:rPr>
          <w:sz w:val="28"/>
          <w:szCs w:val="28"/>
          <w:lang w:val="uk-UA"/>
        </w:rPr>
        <w:t xml:space="preserve"> </w:t>
      </w:r>
      <w:r w:rsidR="00C140FC">
        <w:rPr>
          <w:sz w:val="28"/>
          <w:szCs w:val="28"/>
          <w:lang w:val="uk-UA"/>
        </w:rPr>
        <w:t>-  п</w:t>
      </w:r>
      <w:r w:rsidRPr="00EB2EA6">
        <w:rPr>
          <w:sz w:val="28"/>
          <w:szCs w:val="28"/>
          <w:lang w:val="uk-UA"/>
        </w:rPr>
        <w:t xml:space="preserve">рактикувати сучасні принципи організації охорони здоров’я дітей та підлітків; </w:t>
      </w:r>
    </w:p>
    <w:p w14:paraId="2F5D33A8" w14:textId="77777777" w:rsidR="00C140FC"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нормувати основні види діяльності дитини в різні вікові періоди;  обґрунтувати проведення  профілактичних заходів  у відповідності з основами чинного законодавства України;</w:t>
      </w:r>
    </w:p>
    <w:p w14:paraId="25939045"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 xml:space="preserve"> організовувати моніторинг стану здоров’я дітей різного віку;</w:t>
      </w:r>
    </w:p>
    <w:p w14:paraId="2912718C" w14:textId="77777777" w:rsidR="00C140FC" w:rsidRDefault="00B25D72" w:rsidP="00B25D72">
      <w:pPr>
        <w:ind w:firstLine="540"/>
        <w:jc w:val="both"/>
        <w:rPr>
          <w:sz w:val="28"/>
          <w:szCs w:val="28"/>
          <w:lang w:val="uk-UA"/>
        </w:rPr>
      </w:pPr>
      <w:r w:rsidRPr="00EB2EA6">
        <w:rPr>
          <w:sz w:val="28"/>
          <w:szCs w:val="28"/>
          <w:lang w:val="uk-UA"/>
        </w:rPr>
        <w:t xml:space="preserve"> </w:t>
      </w:r>
      <w:r w:rsidR="00C140FC">
        <w:rPr>
          <w:sz w:val="28"/>
          <w:szCs w:val="28"/>
          <w:lang w:val="uk-UA"/>
        </w:rPr>
        <w:t xml:space="preserve">- </w:t>
      </w:r>
      <w:r w:rsidRPr="00EB2EA6">
        <w:rPr>
          <w:sz w:val="28"/>
          <w:szCs w:val="28"/>
          <w:lang w:val="uk-UA"/>
        </w:rPr>
        <w:t>планувати заходи щодо формування здорового способу життя дитини;</w:t>
      </w:r>
    </w:p>
    <w:p w14:paraId="439AD077"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проводити державний запобіжний і поточний санітарний нагляд за умовами життєдіяльності дітей та підлітків;</w:t>
      </w:r>
    </w:p>
    <w:p w14:paraId="253C3F72" w14:textId="77777777" w:rsidR="00B25D72"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 xml:space="preserve"> проводити комплексну оцінку стану здоров’я на основі інтегральних показників; </w:t>
      </w:r>
    </w:p>
    <w:p w14:paraId="135AC691" w14:textId="77777777" w:rsidR="00C140FC" w:rsidRDefault="00C140FC" w:rsidP="00B25D72">
      <w:pPr>
        <w:ind w:firstLine="540"/>
        <w:jc w:val="both"/>
        <w:rPr>
          <w:sz w:val="28"/>
          <w:szCs w:val="28"/>
          <w:lang w:val="uk-UA"/>
        </w:rPr>
      </w:pPr>
      <w:r>
        <w:rPr>
          <w:sz w:val="28"/>
          <w:szCs w:val="28"/>
          <w:lang w:val="uk-UA"/>
        </w:rPr>
        <w:t xml:space="preserve">- </w:t>
      </w:r>
      <w:r w:rsidR="00B25D72" w:rsidRPr="00EB2EA6">
        <w:rPr>
          <w:sz w:val="28"/>
          <w:szCs w:val="28"/>
          <w:lang w:val="uk-UA"/>
        </w:rPr>
        <w:t xml:space="preserve">складати плани профілактичних заходів і організувати їх виконання; </w:t>
      </w:r>
    </w:p>
    <w:p w14:paraId="1C806D76" w14:textId="77777777" w:rsidR="00B25D72" w:rsidRDefault="00C140FC" w:rsidP="00B25D72">
      <w:pPr>
        <w:ind w:firstLine="540"/>
        <w:jc w:val="both"/>
        <w:rPr>
          <w:snapToGrid w:val="0"/>
          <w:sz w:val="28"/>
          <w:szCs w:val="28"/>
          <w:lang w:val="uk-UA"/>
        </w:rPr>
      </w:pPr>
      <w:r>
        <w:rPr>
          <w:snapToGrid w:val="0"/>
          <w:sz w:val="28"/>
          <w:szCs w:val="28"/>
          <w:lang w:val="uk-UA"/>
        </w:rPr>
        <w:t xml:space="preserve">- </w:t>
      </w:r>
      <w:r w:rsidR="00B25D72" w:rsidRPr="00EB2EA6">
        <w:rPr>
          <w:snapToGrid w:val="0"/>
          <w:sz w:val="28"/>
          <w:szCs w:val="28"/>
          <w:lang w:val="uk-UA"/>
        </w:rPr>
        <w:t>визначати фізичний та нервово-психічний розвиток дітей різних вікових груп та використовувати принципи раціонального вигодовування та харчування здорових дітей різного віку.</w:t>
      </w:r>
    </w:p>
    <w:p w14:paraId="05F417F8" w14:textId="77777777" w:rsidR="00B25D72" w:rsidRDefault="00B25D72" w:rsidP="00B25D72">
      <w:pPr>
        <w:pStyle w:val="a7"/>
        <w:rPr>
          <w:rFonts w:ascii="Times New Roman" w:hAnsi="Times New Roman"/>
          <w:sz w:val="28"/>
        </w:rPr>
      </w:pPr>
      <w:r>
        <w:rPr>
          <w:rFonts w:ascii="Times New Roman" w:hAnsi="Times New Roman"/>
          <w:sz w:val="28"/>
        </w:rPr>
        <w:t xml:space="preserve">Згідно з вимогами освітньо-професійної програми студенти повинні володіти наступними </w:t>
      </w:r>
      <w:proofErr w:type="spellStart"/>
      <w:r>
        <w:rPr>
          <w:rFonts w:ascii="Times New Roman" w:hAnsi="Times New Roman"/>
          <w:b/>
          <w:sz w:val="28"/>
        </w:rPr>
        <w:t>компетентностями</w:t>
      </w:r>
      <w:proofErr w:type="spellEnd"/>
      <w:r>
        <w:rPr>
          <w:rFonts w:ascii="Times New Roman" w:hAnsi="Times New Roman"/>
          <w:sz w:val="28"/>
        </w:rPr>
        <w:t>:</w:t>
      </w:r>
    </w:p>
    <w:p w14:paraId="00483F3E" w14:textId="77777777" w:rsidR="00B25D72" w:rsidRDefault="00B25D72" w:rsidP="00B25D72">
      <w:pPr>
        <w:tabs>
          <w:tab w:val="left" w:pos="993"/>
        </w:tabs>
        <w:ind w:firstLine="709"/>
        <w:jc w:val="both"/>
        <w:rPr>
          <w:sz w:val="28"/>
          <w:szCs w:val="28"/>
          <w:lang w:val="uk-UA"/>
        </w:rPr>
      </w:pPr>
    </w:p>
    <w:p w14:paraId="6EAEDF33" w14:textId="77777777" w:rsidR="00B25D72" w:rsidRDefault="00B25D72" w:rsidP="00B25D72">
      <w:pPr>
        <w:pStyle w:val="a5"/>
        <w:numPr>
          <w:ilvl w:val="0"/>
          <w:numId w:val="1"/>
        </w:numPr>
        <w:ind w:firstLine="709"/>
        <w:jc w:val="both"/>
        <w:rPr>
          <w:rFonts w:ascii="Times New Roman" w:hAnsi="Times New Roman"/>
          <w:b/>
          <w:bCs/>
          <w:sz w:val="28"/>
          <w:szCs w:val="28"/>
          <w:lang w:val="uk-UA"/>
        </w:rPr>
      </w:pPr>
      <w:r>
        <w:rPr>
          <w:rFonts w:ascii="Times New Roman" w:hAnsi="Times New Roman"/>
          <w:b/>
          <w:bCs/>
          <w:sz w:val="28"/>
          <w:szCs w:val="28"/>
          <w:lang w:val="uk-UA"/>
        </w:rPr>
        <w:t xml:space="preserve">Програмні компетентності та результати навчання </w:t>
      </w:r>
    </w:p>
    <w:p w14:paraId="45B591C7" w14:textId="77777777" w:rsidR="00B25D72" w:rsidRPr="00B25D72" w:rsidRDefault="00B25D72" w:rsidP="00B25D72">
      <w:pPr>
        <w:ind w:firstLine="709"/>
        <w:jc w:val="both"/>
        <w:rPr>
          <w:rStyle w:val="rvts0"/>
          <w:lang w:val="uk-UA"/>
        </w:rPr>
      </w:pPr>
      <w:r>
        <w:rPr>
          <w:b/>
          <w:sz w:val="28"/>
          <w:szCs w:val="28"/>
          <w:lang w:val="uk-UA"/>
        </w:rPr>
        <w:t>Інтегральна компетентність</w:t>
      </w:r>
      <w:r>
        <w:rPr>
          <w:sz w:val="28"/>
          <w:szCs w:val="28"/>
          <w:lang w:val="uk-UA"/>
        </w:rPr>
        <w:t>:</w:t>
      </w:r>
      <w:r>
        <w:rPr>
          <w:rStyle w:val="HTML"/>
          <w:sz w:val="28"/>
          <w:szCs w:val="28"/>
          <w:lang w:val="uk-UA"/>
        </w:rPr>
        <w:t xml:space="preserve"> </w:t>
      </w:r>
      <w:r>
        <w:rPr>
          <w:rStyle w:val="rvts0"/>
          <w:sz w:val="28"/>
          <w:szCs w:val="28"/>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61A656E2" w14:textId="77777777" w:rsidR="00C140FC" w:rsidRPr="004313A2" w:rsidRDefault="00B25D72" w:rsidP="00C140FC">
      <w:pPr>
        <w:ind w:firstLine="709"/>
        <w:jc w:val="both"/>
        <w:rPr>
          <w:b/>
          <w:color w:val="000000"/>
          <w:sz w:val="28"/>
          <w:szCs w:val="28"/>
          <w:lang w:val="uk-UA"/>
        </w:rPr>
      </w:pPr>
      <w:r w:rsidRPr="004313A2">
        <w:rPr>
          <w:b/>
          <w:sz w:val="28"/>
          <w:szCs w:val="28"/>
          <w:lang w:val="uk-UA"/>
        </w:rPr>
        <w:t>Загальні компетентності</w:t>
      </w:r>
      <w:r w:rsidRPr="004313A2">
        <w:rPr>
          <w:sz w:val="28"/>
          <w:szCs w:val="28"/>
          <w:lang w:val="uk-UA"/>
        </w:rPr>
        <w:t xml:space="preserve">: </w:t>
      </w:r>
    </w:p>
    <w:p w14:paraId="456002E7" w14:textId="77777777" w:rsidR="00C140FC" w:rsidRPr="004313A2" w:rsidRDefault="00C140FC" w:rsidP="00C140FC">
      <w:pPr>
        <w:pStyle w:val="a9"/>
        <w:shd w:val="clear" w:color="auto" w:fill="auto"/>
        <w:ind w:firstLine="709"/>
        <w:jc w:val="both"/>
        <w:rPr>
          <w:sz w:val="28"/>
          <w:szCs w:val="28"/>
          <w:lang w:val="uk-UA"/>
        </w:rPr>
      </w:pPr>
      <w:r w:rsidRPr="004313A2">
        <w:rPr>
          <w:b/>
          <w:color w:val="000000"/>
          <w:sz w:val="28"/>
          <w:szCs w:val="28"/>
          <w:lang w:val="uk-UA"/>
        </w:rPr>
        <w:t>ЗК -2.</w:t>
      </w:r>
      <w:r w:rsidRPr="004313A2">
        <w:rPr>
          <w:color w:val="000000"/>
          <w:sz w:val="28"/>
          <w:szCs w:val="28"/>
          <w:lang w:val="uk-UA"/>
        </w:rPr>
        <w:t xml:space="preserve"> Здатність зберігати, примножувати моральні, культурні, </w:t>
      </w:r>
      <w:r w:rsidRPr="004313A2">
        <w:rPr>
          <w:sz w:val="28"/>
          <w:szCs w:val="28"/>
          <w:lang w:val="uk-UA"/>
        </w:rPr>
        <w:t>наукові цінності і досягнення суспільства на основі розуміння історії та закономірностей розвитку освітньої  галузі, її місця в загальній системі знань про природу і суспільство та ведення здорового способу життя.</w:t>
      </w:r>
    </w:p>
    <w:p w14:paraId="0F5C39DA" w14:textId="77777777" w:rsidR="00B25D72" w:rsidRDefault="00B25D72" w:rsidP="00B25D72">
      <w:pPr>
        <w:pStyle w:val="a9"/>
        <w:shd w:val="clear" w:color="auto" w:fill="auto"/>
        <w:ind w:firstLine="709"/>
        <w:jc w:val="both"/>
        <w:rPr>
          <w:sz w:val="28"/>
          <w:szCs w:val="28"/>
        </w:rPr>
      </w:pPr>
      <w:r>
        <w:rPr>
          <w:b/>
          <w:sz w:val="28"/>
          <w:szCs w:val="28"/>
          <w:lang w:val="uk-UA"/>
        </w:rPr>
        <w:t>ЗК</w:t>
      </w:r>
      <w:r>
        <w:rPr>
          <w:b/>
          <w:sz w:val="28"/>
          <w:szCs w:val="28"/>
        </w:rPr>
        <w:t xml:space="preserve"> -З.</w:t>
      </w:r>
      <w:r>
        <w:rPr>
          <w:sz w:val="28"/>
          <w:szCs w:val="28"/>
        </w:rPr>
        <w:t xml:space="preserve"> </w:t>
      </w:r>
      <w:proofErr w:type="spellStart"/>
      <w:r>
        <w:rPr>
          <w:sz w:val="28"/>
          <w:szCs w:val="28"/>
        </w:rPr>
        <w:t>Здатність</w:t>
      </w:r>
      <w:proofErr w:type="spellEnd"/>
      <w:r>
        <w:rPr>
          <w:sz w:val="28"/>
          <w:szCs w:val="28"/>
        </w:rPr>
        <w:t xml:space="preserve"> до абстрактного</w:t>
      </w:r>
      <w:r>
        <w:rPr>
          <w:sz w:val="28"/>
          <w:szCs w:val="28"/>
          <w:lang w:val="uk-UA"/>
        </w:rPr>
        <w:t xml:space="preserve"> і критичного</w:t>
      </w:r>
      <w:r>
        <w:rPr>
          <w:sz w:val="28"/>
          <w:szCs w:val="28"/>
        </w:rPr>
        <w:t xml:space="preserve"> </w:t>
      </w:r>
      <w:proofErr w:type="spellStart"/>
      <w:r>
        <w:rPr>
          <w:sz w:val="28"/>
          <w:szCs w:val="28"/>
        </w:rPr>
        <w:t>мислення</w:t>
      </w:r>
      <w:proofErr w:type="spellEnd"/>
      <w:r>
        <w:rPr>
          <w:sz w:val="28"/>
          <w:szCs w:val="28"/>
        </w:rPr>
        <w:t xml:space="preserve">, </w:t>
      </w:r>
      <w:proofErr w:type="spellStart"/>
      <w:r>
        <w:rPr>
          <w:sz w:val="28"/>
          <w:szCs w:val="28"/>
        </w:rPr>
        <w:t>аналізу</w:t>
      </w:r>
      <w:proofErr w:type="spellEnd"/>
      <w:r>
        <w:rPr>
          <w:sz w:val="28"/>
          <w:szCs w:val="28"/>
        </w:rPr>
        <w:t xml:space="preserve"> та синтезу</w:t>
      </w:r>
      <w:r>
        <w:rPr>
          <w:sz w:val="28"/>
          <w:szCs w:val="28"/>
          <w:lang w:val="uk-UA"/>
        </w:rPr>
        <w:t xml:space="preserve">, </w:t>
      </w:r>
      <w:proofErr w:type="gramStart"/>
      <w:r>
        <w:rPr>
          <w:sz w:val="28"/>
          <w:szCs w:val="28"/>
          <w:lang w:val="uk-UA"/>
        </w:rPr>
        <w:t>самоконтролю,  самоаналізу</w:t>
      </w:r>
      <w:proofErr w:type="gramEnd"/>
      <w:r>
        <w:rPr>
          <w:sz w:val="28"/>
          <w:szCs w:val="28"/>
          <w:lang w:val="uk-UA"/>
        </w:rPr>
        <w:t xml:space="preserve">, </w:t>
      </w:r>
      <w:proofErr w:type="spellStart"/>
      <w:r>
        <w:rPr>
          <w:sz w:val="28"/>
          <w:szCs w:val="28"/>
        </w:rPr>
        <w:t>оцін</w:t>
      </w:r>
      <w:r>
        <w:rPr>
          <w:sz w:val="28"/>
          <w:szCs w:val="28"/>
          <w:lang w:val="uk-UA"/>
        </w:rPr>
        <w:t>ки</w:t>
      </w:r>
      <w:proofErr w:type="spellEnd"/>
      <w:r>
        <w:rPr>
          <w:sz w:val="28"/>
          <w:szCs w:val="28"/>
          <w:lang w:val="uk-UA"/>
        </w:rPr>
        <w:t xml:space="preserve"> та забезпечення </w:t>
      </w:r>
      <w:r>
        <w:rPr>
          <w:sz w:val="28"/>
          <w:szCs w:val="28"/>
        </w:rPr>
        <w:t>як</w:t>
      </w:r>
      <w:r>
        <w:rPr>
          <w:sz w:val="28"/>
          <w:szCs w:val="28"/>
          <w:lang w:val="uk-UA"/>
        </w:rPr>
        <w:t>ості</w:t>
      </w:r>
      <w:r>
        <w:rPr>
          <w:sz w:val="28"/>
          <w:szCs w:val="28"/>
        </w:rPr>
        <w:t xml:space="preserve"> </w:t>
      </w:r>
      <w:proofErr w:type="spellStart"/>
      <w:r>
        <w:rPr>
          <w:sz w:val="28"/>
          <w:szCs w:val="28"/>
        </w:rPr>
        <w:t>виконуваних</w:t>
      </w:r>
      <w:proofErr w:type="spellEnd"/>
      <w:r>
        <w:rPr>
          <w:sz w:val="28"/>
          <w:szCs w:val="28"/>
        </w:rPr>
        <w:t xml:space="preserve"> </w:t>
      </w:r>
      <w:proofErr w:type="spellStart"/>
      <w:r>
        <w:rPr>
          <w:sz w:val="28"/>
          <w:szCs w:val="28"/>
        </w:rPr>
        <w:t>робіт</w:t>
      </w:r>
      <w:proofErr w:type="spellEnd"/>
      <w:r>
        <w:rPr>
          <w:sz w:val="28"/>
          <w:szCs w:val="28"/>
        </w:rPr>
        <w:t>.</w:t>
      </w:r>
    </w:p>
    <w:p w14:paraId="6024232E" w14:textId="77777777" w:rsidR="00C140FC" w:rsidRPr="004313A2" w:rsidRDefault="00C140FC" w:rsidP="004313A2">
      <w:pPr>
        <w:pStyle w:val="Default"/>
        <w:ind w:firstLine="709"/>
        <w:jc w:val="both"/>
        <w:rPr>
          <w:bCs/>
          <w:color w:val="auto"/>
          <w:sz w:val="28"/>
          <w:szCs w:val="28"/>
          <w:lang w:val="uk-UA"/>
        </w:rPr>
      </w:pPr>
      <w:r w:rsidRPr="004313A2">
        <w:rPr>
          <w:b/>
          <w:color w:val="auto"/>
          <w:sz w:val="28"/>
          <w:szCs w:val="28"/>
          <w:lang w:val="uk-UA"/>
        </w:rPr>
        <w:lastRenderedPageBreak/>
        <w:t>ЗК</w:t>
      </w:r>
      <w:r w:rsidRPr="004313A2">
        <w:rPr>
          <w:b/>
          <w:bCs/>
          <w:color w:val="auto"/>
          <w:sz w:val="28"/>
          <w:szCs w:val="28"/>
          <w:lang w:val="uk-UA"/>
        </w:rPr>
        <w:t xml:space="preserve"> -5. </w:t>
      </w:r>
      <w:r w:rsidRPr="004313A2">
        <w:rPr>
          <w:color w:val="auto"/>
          <w:sz w:val="28"/>
          <w:szCs w:val="28"/>
          <w:lang w:val="uk-UA"/>
        </w:rPr>
        <w:t xml:space="preserve">Здатність до міжособистісної взаємодії, </w:t>
      </w:r>
      <w:r w:rsidRPr="004313A2">
        <w:rPr>
          <w:bCs/>
          <w:color w:val="auto"/>
          <w:sz w:val="28"/>
          <w:szCs w:val="28"/>
          <w:lang w:val="uk-UA"/>
        </w:rPr>
        <w:t>до колективних дій, до ділового спілкування з фахівцями та експертами різного рівня інших галузей знань для забезпечення успішної взаємодії в галузі спеціальної освіти.</w:t>
      </w:r>
    </w:p>
    <w:p w14:paraId="65668462" w14:textId="77777777" w:rsidR="00B25D72" w:rsidRPr="004313A2" w:rsidRDefault="00B25D72" w:rsidP="00B25D72">
      <w:pPr>
        <w:pStyle w:val="a9"/>
        <w:shd w:val="clear" w:color="auto" w:fill="auto"/>
        <w:ind w:firstLine="709"/>
        <w:rPr>
          <w:sz w:val="28"/>
          <w:szCs w:val="28"/>
          <w:lang w:val="uk-UA"/>
        </w:rPr>
      </w:pPr>
      <w:r w:rsidRPr="004313A2">
        <w:rPr>
          <w:b/>
          <w:sz w:val="28"/>
          <w:szCs w:val="28"/>
          <w:lang w:val="uk-UA"/>
        </w:rPr>
        <w:t>ЗК</w:t>
      </w:r>
      <w:r w:rsidRPr="004313A2">
        <w:rPr>
          <w:b/>
          <w:bCs/>
          <w:sz w:val="28"/>
          <w:szCs w:val="28"/>
          <w:lang w:val="uk-UA"/>
        </w:rPr>
        <w:t xml:space="preserve"> -7 </w:t>
      </w:r>
      <w:r w:rsidRPr="004313A2">
        <w:rPr>
          <w:sz w:val="28"/>
          <w:szCs w:val="28"/>
          <w:lang w:val="uk-UA"/>
        </w:rPr>
        <w:t>Здатність застосовувати знання у практичних ситуаціях,</w:t>
      </w:r>
      <w:r w:rsidRPr="004313A2">
        <w:rPr>
          <w:bCs/>
          <w:sz w:val="28"/>
          <w:szCs w:val="28"/>
          <w:lang w:val="uk-UA"/>
        </w:rPr>
        <w:t xml:space="preserve"> працювати самостійно, автономно діяти з позиції соціальної відповідальності, займати активну життєву позицію та розвивати лідерські якості.</w:t>
      </w:r>
    </w:p>
    <w:p w14:paraId="28F19A4A" w14:textId="77777777" w:rsidR="00B25D72" w:rsidRPr="004313A2" w:rsidRDefault="00B25D72" w:rsidP="00B25D72">
      <w:pPr>
        <w:pStyle w:val="1"/>
        <w:shd w:val="clear" w:color="auto" w:fill="auto"/>
        <w:ind w:left="-108" w:firstLine="709"/>
        <w:jc w:val="both"/>
        <w:rPr>
          <w:lang w:val="uk-UA"/>
        </w:rPr>
      </w:pPr>
      <w:r w:rsidRPr="004313A2">
        <w:rPr>
          <w:b/>
          <w:bCs/>
          <w:color w:val="000000"/>
          <w:lang w:val="uk-UA" w:eastAsia="ru-RU" w:bidi="ru-RU"/>
        </w:rPr>
        <w:t>ФК-</w:t>
      </w:r>
      <w:r w:rsidRPr="004313A2">
        <w:rPr>
          <w:b/>
          <w:bCs/>
          <w:color w:val="000000"/>
          <w:lang w:val="uk-UA"/>
        </w:rPr>
        <w:t xml:space="preserve">11. </w:t>
      </w:r>
      <w:r w:rsidRPr="004313A2">
        <w:rPr>
          <w:color w:val="000000"/>
          <w:lang w:val="uk-UA"/>
        </w:rPr>
        <w:t>Здатність до  оволодіння знаннями  про особливості психофізіологічного та фізичного розвитку дітей    різних вікових груп, корекції і зміцнення їхнього здоров’я засобами фізичних вправ і рухової активності, формування в них навичок здорового способу життя як основи культури здоров’я (</w:t>
      </w:r>
      <w:proofErr w:type="spellStart"/>
      <w:r w:rsidRPr="004313A2">
        <w:rPr>
          <w:color w:val="000000"/>
          <w:lang w:val="uk-UA"/>
        </w:rPr>
        <w:t>валеологічної</w:t>
      </w:r>
      <w:proofErr w:type="spellEnd"/>
      <w:r w:rsidRPr="004313A2">
        <w:rPr>
          <w:color w:val="000000"/>
          <w:lang w:val="uk-UA"/>
        </w:rPr>
        <w:t xml:space="preserve"> культури) особистості.</w:t>
      </w:r>
    </w:p>
    <w:p w14:paraId="57B8D7EE" w14:textId="77777777" w:rsidR="00C140FC" w:rsidRPr="004313A2" w:rsidRDefault="00C140FC" w:rsidP="004313A2">
      <w:pPr>
        <w:pStyle w:val="1"/>
        <w:shd w:val="clear" w:color="auto" w:fill="auto"/>
        <w:ind w:firstLine="709"/>
        <w:jc w:val="both"/>
        <w:rPr>
          <w:color w:val="000000"/>
          <w:lang w:val="uk-UA"/>
        </w:rPr>
      </w:pPr>
      <w:r w:rsidRPr="004313A2">
        <w:rPr>
          <w:b/>
          <w:bCs/>
          <w:color w:val="000000"/>
          <w:lang w:val="uk-UA"/>
        </w:rPr>
        <w:t xml:space="preserve">ФК-12. </w:t>
      </w:r>
      <w:r w:rsidRPr="004313A2">
        <w:rPr>
          <w:color w:val="000000"/>
          <w:lang w:val="uk-UA"/>
        </w:rPr>
        <w:t>Здатність до організації і керівництва ігровою, навчальною, трудовою, художньо-мовленнєвою діяльністю дітей   дошкільного  та шкільного віку з порушеннями розумового розвитку.</w:t>
      </w:r>
    </w:p>
    <w:p w14:paraId="6940B780" w14:textId="77777777" w:rsidR="00C140FC" w:rsidRPr="004313A2" w:rsidRDefault="00C140FC" w:rsidP="004313A2">
      <w:pPr>
        <w:pStyle w:val="1"/>
        <w:shd w:val="clear" w:color="auto" w:fill="auto"/>
        <w:ind w:firstLine="709"/>
        <w:jc w:val="both"/>
      </w:pPr>
      <w:r w:rsidRPr="004313A2">
        <w:rPr>
          <w:b/>
          <w:color w:val="000000"/>
          <w:lang w:val="uk-UA"/>
        </w:rPr>
        <w:t>Ф</w:t>
      </w:r>
      <w:r w:rsidRPr="004313A2">
        <w:rPr>
          <w:b/>
          <w:color w:val="000000"/>
        </w:rPr>
        <w:t>К</w:t>
      </w:r>
      <w:r w:rsidRPr="004313A2">
        <w:rPr>
          <w:b/>
          <w:color w:val="000000"/>
          <w:lang w:val="uk-UA"/>
        </w:rPr>
        <w:t xml:space="preserve"> </w:t>
      </w:r>
      <w:r w:rsidRPr="004313A2">
        <w:rPr>
          <w:b/>
          <w:color w:val="000000"/>
        </w:rPr>
        <w:t>-</w:t>
      </w:r>
      <w:r w:rsidRPr="004313A2">
        <w:rPr>
          <w:b/>
          <w:color w:val="000000"/>
          <w:lang w:val="uk-UA"/>
        </w:rPr>
        <w:t>14</w:t>
      </w:r>
      <w:r w:rsidRPr="004313A2">
        <w:rPr>
          <w:color w:val="000000"/>
        </w:rPr>
        <w:t xml:space="preserve">. </w:t>
      </w:r>
      <w:proofErr w:type="spellStart"/>
      <w:r w:rsidRPr="004313A2">
        <w:rPr>
          <w:color w:val="000000"/>
        </w:rPr>
        <w:t>Здатність</w:t>
      </w:r>
      <w:proofErr w:type="spellEnd"/>
      <w:r w:rsidRPr="004313A2">
        <w:rPr>
          <w:color w:val="000000"/>
        </w:rPr>
        <w:t xml:space="preserve"> до </w:t>
      </w:r>
      <w:proofErr w:type="spellStart"/>
      <w:r w:rsidRPr="004313A2">
        <w:rPr>
          <w:color w:val="000000"/>
        </w:rPr>
        <w:t>комунікативної</w:t>
      </w:r>
      <w:proofErr w:type="spellEnd"/>
      <w:r w:rsidRPr="004313A2">
        <w:rPr>
          <w:color w:val="000000"/>
        </w:rPr>
        <w:t xml:space="preserve"> </w:t>
      </w:r>
      <w:proofErr w:type="spellStart"/>
      <w:r w:rsidRPr="004313A2">
        <w:rPr>
          <w:color w:val="000000"/>
        </w:rPr>
        <w:t>взаємодії</w:t>
      </w:r>
      <w:proofErr w:type="spellEnd"/>
      <w:r w:rsidRPr="004313A2">
        <w:rPr>
          <w:color w:val="000000"/>
        </w:rPr>
        <w:t xml:space="preserve"> з </w:t>
      </w:r>
      <w:proofErr w:type="spellStart"/>
      <w:r w:rsidRPr="004313A2">
        <w:rPr>
          <w:color w:val="000000"/>
        </w:rPr>
        <w:t>дітьми</w:t>
      </w:r>
      <w:proofErr w:type="spellEnd"/>
      <w:r w:rsidRPr="004313A2">
        <w:rPr>
          <w:color w:val="000000"/>
          <w:lang w:val="uk-UA"/>
        </w:rPr>
        <w:t xml:space="preserve"> з порушеннями різних нозологічних форм, </w:t>
      </w:r>
      <w:proofErr w:type="gramStart"/>
      <w:r w:rsidRPr="004313A2">
        <w:rPr>
          <w:color w:val="000000"/>
          <w:lang w:val="uk-UA"/>
        </w:rPr>
        <w:t xml:space="preserve">їх </w:t>
      </w:r>
      <w:r w:rsidRPr="004313A2">
        <w:rPr>
          <w:color w:val="000000"/>
        </w:rPr>
        <w:t xml:space="preserve"> батьками</w:t>
      </w:r>
      <w:proofErr w:type="gramEnd"/>
      <w:r w:rsidRPr="004313A2">
        <w:rPr>
          <w:color w:val="000000"/>
          <w:lang w:val="uk-UA"/>
        </w:rPr>
        <w:t xml:space="preserve"> та</w:t>
      </w:r>
      <w:r w:rsidRPr="004313A2">
        <w:rPr>
          <w:color w:val="000000"/>
        </w:rPr>
        <w:t xml:space="preserve"> </w:t>
      </w:r>
      <w:proofErr w:type="spellStart"/>
      <w:r w:rsidRPr="004313A2">
        <w:rPr>
          <w:color w:val="000000"/>
        </w:rPr>
        <w:t>колегами</w:t>
      </w:r>
      <w:proofErr w:type="spellEnd"/>
      <w:r w:rsidRPr="004313A2">
        <w:rPr>
          <w:color w:val="000000"/>
        </w:rPr>
        <w:t>.</w:t>
      </w:r>
    </w:p>
    <w:p w14:paraId="72CC94DF" w14:textId="77777777" w:rsidR="00B25D72" w:rsidRPr="004313A2" w:rsidRDefault="00B25D72" w:rsidP="00B25D72">
      <w:pPr>
        <w:pStyle w:val="1"/>
        <w:shd w:val="clear" w:color="auto" w:fill="auto"/>
        <w:ind w:firstLine="709"/>
        <w:jc w:val="both"/>
        <w:rPr>
          <w:color w:val="000000"/>
          <w:lang w:val="uk-UA"/>
        </w:rPr>
      </w:pPr>
      <w:r w:rsidRPr="004313A2">
        <w:rPr>
          <w:b/>
          <w:color w:val="000000"/>
          <w:lang w:val="uk-UA"/>
        </w:rPr>
        <w:t>ФК - 16.</w:t>
      </w:r>
      <w:r w:rsidRPr="004313A2">
        <w:rPr>
          <w:color w:val="000000"/>
          <w:lang w:val="uk-UA"/>
        </w:rPr>
        <w:t xml:space="preserve"> Здатність  до застосування медико-біологічних знань та вмінь з метою оцінки структури порушення різних  нозологій, оцінки клініко-фізіологічних особливостей,  можливостей дітей з ООП  та прогнозу їх розвитку. </w:t>
      </w:r>
    </w:p>
    <w:p w14:paraId="2D781404" w14:textId="77777777" w:rsidR="00C140FC" w:rsidRPr="004313A2" w:rsidRDefault="00C140FC" w:rsidP="00B25D72">
      <w:pPr>
        <w:pStyle w:val="1"/>
        <w:shd w:val="clear" w:color="auto" w:fill="auto"/>
        <w:ind w:firstLine="709"/>
        <w:jc w:val="both"/>
        <w:rPr>
          <w:color w:val="000000"/>
          <w:lang w:val="uk-UA"/>
        </w:rPr>
      </w:pPr>
      <w:r w:rsidRPr="004313A2">
        <w:rPr>
          <w:b/>
          <w:color w:val="000000"/>
          <w:lang w:val="uk-UA"/>
        </w:rPr>
        <w:t>ФК  -17.</w:t>
      </w:r>
      <w:r w:rsidRPr="004313A2">
        <w:rPr>
          <w:color w:val="000000"/>
          <w:lang w:val="uk-UA"/>
        </w:rPr>
        <w:t xml:space="preserve"> Здатність застосовувати відповідні методи, прийоми, зміст, форми, засоби корекційного навчання,   виховання та реабілітації. Здійснювати корекційно-освітній процес з урахуванням вікових, психофізіологічних та індивідуальних особливостей дітей з ОПП в спеціальній та інклюзивній освіті.</w:t>
      </w:r>
    </w:p>
    <w:p w14:paraId="72A4B198" w14:textId="77777777" w:rsidR="00B25D72" w:rsidRDefault="00B25D72" w:rsidP="00B25D72">
      <w:pPr>
        <w:ind w:firstLine="709"/>
        <w:jc w:val="both"/>
        <w:rPr>
          <w:sz w:val="28"/>
          <w:szCs w:val="28"/>
          <w:lang w:val="uk-UA"/>
        </w:rPr>
      </w:pPr>
      <w:r>
        <w:rPr>
          <w:sz w:val="28"/>
          <w:szCs w:val="28"/>
          <w:lang w:val="uk-UA"/>
        </w:rPr>
        <w:t xml:space="preserve"> В результаті навчання показати </w:t>
      </w:r>
      <w:r>
        <w:rPr>
          <w:b/>
          <w:sz w:val="28"/>
          <w:szCs w:val="28"/>
          <w:lang w:val="uk-UA"/>
        </w:rPr>
        <w:t>програмні результати</w:t>
      </w:r>
      <w:r>
        <w:rPr>
          <w:sz w:val="28"/>
          <w:szCs w:val="28"/>
          <w:lang w:val="uk-UA"/>
        </w:rPr>
        <w:t>:</w:t>
      </w:r>
    </w:p>
    <w:p w14:paraId="333E13BF" w14:textId="77777777" w:rsidR="00B25D72" w:rsidRDefault="00B25D72" w:rsidP="004313A2">
      <w:pPr>
        <w:autoSpaceDE w:val="0"/>
        <w:autoSpaceDN w:val="0"/>
        <w:adjustRightInd w:val="0"/>
        <w:ind w:firstLine="709"/>
        <w:jc w:val="both"/>
        <w:rPr>
          <w:sz w:val="28"/>
          <w:szCs w:val="28"/>
          <w:lang w:val="uk-UA"/>
        </w:rPr>
      </w:pPr>
      <w:r>
        <w:rPr>
          <w:b/>
          <w:sz w:val="28"/>
          <w:szCs w:val="28"/>
          <w:lang w:val="uk-UA"/>
        </w:rPr>
        <w:t>ПРН 4.</w:t>
      </w:r>
      <w:r>
        <w:rPr>
          <w:sz w:val="28"/>
          <w:szCs w:val="28"/>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соціальних педагогів, соціальними організаціями та ін.), працює над підвищенням своєї професійної компетентності;  приймає рішення на основі  суспільно- ціннісних орієнтирів.</w:t>
      </w:r>
    </w:p>
    <w:p w14:paraId="6F886638" w14:textId="77777777" w:rsidR="00B25D72" w:rsidRDefault="00B25D72" w:rsidP="004313A2">
      <w:pPr>
        <w:autoSpaceDE w:val="0"/>
        <w:autoSpaceDN w:val="0"/>
        <w:adjustRightInd w:val="0"/>
        <w:ind w:firstLine="709"/>
        <w:jc w:val="both"/>
        <w:rPr>
          <w:sz w:val="28"/>
          <w:szCs w:val="28"/>
          <w:lang w:val="uk-UA"/>
        </w:rPr>
      </w:pPr>
      <w:r>
        <w:rPr>
          <w:b/>
          <w:sz w:val="28"/>
          <w:szCs w:val="28"/>
          <w:lang w:val="uk-UA"/>
        </w:rPr>
        <w:t>ПРН 7.</w:t>
      </w:r>
      <w:r>
        <w:rPr>
          <w:sz w:val="28"/>
          <w:szCs w:val="28"/>
          <w:lang w:val="uk-UA"/>
        </w:rPr>
        <w:t xml:space="preserve"> Володіє прийомами збору, зберігання, систематизації, узагальнення, використання та поширення інформації щодо дітей з ООП. </w:t>
      </w:r>
    </w:p>
    <w:p w14:paraId="5EC65865" w14:textId="77777777" w:rsidR="00C140FC" w:rsidRPr="00262ED1" w:rsidRDefault="00C140FC" w:rsidP="004313A2">
      <w:pPr>
        <w:autoSpaceDE w:val="0"/>
        <w:autoSpaceDN w:val="0"/>
        <w:adjustRightInd w:val="0"/>
        <w:ind w:firstLine="709"/>
        <w:jc w:val="both"/>
        <w:rPr>
          <w:sz w:val="24"/>
          <w:szCs w:val="24"/>
          <w:lang w:val="uk-UA"/>
        </w:rPr>
      </w:pPr>
      <w:r w:rsidRPr="00262ED1">
        <w:rPr>
          <w:b/>
          <w:sz w:val="24"/>
          <w:szCs w:val="24"/>
          <w:lang w:val="uk-UA"/>
        </w:rPr>
        <w:t>ПРН 8.</w:t>
      </w:r>
      <w:r w:rsidRPr="00262ED1">
        <w:rPr>
          <w:sz w:val="24"/>
          <w:szCs w:val="24"/>
          <w:lang w:val="uk-UA"/>
        </w:rPr>
        <w:t xml:space="preserve"> Вміє планувати та прогнозувати результати власної корекційно-освітньої діяльності в процесі  психолого-педагогічного супроводу дітей  в спеціальній та інклюзивній освіті.</w:t>
      </w:r>
    </w:p>
    <w:p w14:paraId="7A3A03D0" w14:textId="77777777" w:rsidR="00B25D72" w:rsidRDefault="00B25D72" w:rsidP="004313A2">
      <w:pPr>
        <w:autoSpaceDE w:val="0"/>
        <w:autoSpaceDN w:val="0"/>
        <w:adjustRightInd w:val="0"/>
        <w:ind w:firstLine="709"/>
        <w:jc w:val="both"/>
        <w:rPr>
          <w:sz w:val="28"/>
          <w:szCs w:val="28"/>
          <w:lang w:val="uk-UA"/>
        </w:rPr>
      </w:pPr>
      <w:r>
        <w:rPr>
          <w:b/>
          <w:sz w:val="28"/>
          <w:szCs w:val="28"/>
          <w:lang w:val="uk-UA"/>
        </w:rPr>
        <w:t>ПРН 9</w:t>
      </w:r>
      <w:r>
        <w:rPr>
          <w:sz w:val="28"/>
          <w:szCs w:val="28"/>
          <w:lang w:val="uk-UA"/>
        </w:rPr>
        <w:t>. Володіє методикою проведення   наукових неврологічних, нейропсихологічних,  педагогічних досліджень у галузі спеціальної та інклюзивної освіти  та застосовує їх в практичній діяльності спеціальної та інклюзивної освіти.</w:t>
      </w:r>
    </w:p>
    <w:p w14:paraId="1EB13CB3" w14:textId="77777777" w:rsidR="00B25D72" w:rsidRDefault="00B25D72" w:rsidP="004313A2">
      <w:pPr>
        <w:autoSpaceDE w:val="0"/>
        <w:autoSpaceDN w:val="0"/>
        <w:adjustRightInd w:val="0"/>
        <w:ind w:firstLine="709"/>
        <w:jc w:val="both"/>
        <w:rPr>
          <w:sz w:val="28"/>
          <w:szCs w:val="28"/>
          <w:lang w:val="uk-UA"/>
        </w:rPr>
      </w:pPr>
      <w:r>
        <w:rPr>
          <w:b/>
          <w:sz w:val="28"/>
          <w:szCs w:val="28"/>
          <w:lang w:val="uk-UA"/>
        </w:rPr>
        <w:t>ПРН 11.</w:t>
      </w:r>
      <w:r>
        <w:rPr>
          <w:sz w:val="28"/>
          <w:szCs w:val="28"/>
          <w:lang w:val="uk-UA"/>
        </w:rPr>
        <w:t xml:space="preserve"> Здатний ефективно застосовувати методику логопедичної роботи відповідно до етіології, патогенезу мовленнєвих порушень, вікових та індивідуальних особливостей суб’єкта корекції чи реабілітації.</w:t>
      </w:r>
    </w:p>
    <w:p w14:paraId="10725581" w14:textId="77777777" w:rsidR="00B25D72" w:rsidRDefault="00B25D72" w:rsidP="00B25D72">
      <w:pPr>
        <w:ind w:firstLine="709"/>
        <w:jc w:val="both"/>
        <w:rPr>
          <w:sz w:val="28"/>
          <w:szCs w:val="28"/>
          <w:lang w:val="uk-UA"/>
        </w:rPr>
      </w:pPr>
    </w:p>
    <w:p w14:paraId="0D46EB5E" w14:textId="77777777" w:rsidR="00B25D72" w:rsidRDefault="00B25D72" w:rsidP="00B25D72">
      <w:pPr>
        <w:pStyle w:val="a5"/>
        <w:numPr>
          <w:ilvl w:val="0"/>
          <w:numId w:val="1"/>
        </w:numPr>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Програма курсу на поточний навчальний рік</w:t>
      </w:r>
    </w:p>
    <w:p w14:paraId="74C01CC8" w14:textId="77777777" w:rsidR="00B25D72" w:rsidRDefault="00B25D72" w:rsidP="00B25D72">
      <w:pPr>
        <w:pStyle w:val="a5"/>
        <w:spacing w:after="0" w:line="240" w:lineRule="auto"/>
        <w:ind w:left="709" w:firstLine="709"/>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9"/>
        <w:gridCol w:w="2172"/>
        <w:gridCol w:w="2449"/>
        <w:gridCol w:w="2214"/>
      </w:tblGrid>
      <w:tr w:rsidR="00B25D72" w14:paraId="1EB9C5EA" w14:textId="77777777" w:rsidTr="00B25D72">
        <w:trPr>
          <w:jc w:val="center"/>
        </w:trPr>
        <w:tc>
          <w:tcPr>
            <w:tcW w:w="3510" w:type="dxa"/>
            <w:tcBorders>
              <w:top w:val="single" w:sz="4" w:space="0" w:color="auto"/>
              <w:left w:val="single" w:sz="4" w:space="0" w:color="auto"/>
              <w:bottom w:val="single" w:sz="4" w:space="0" w:color="auto"/>
              <w:right w:val="single" w:sz="4" w:space="0" w:color="auto"/>
            </w:tcBorders>
            <w:hideMark/>
          </w:tcPr>
          <w:p w14:paraId="091D283C" w14:textId="77777777" w:rsidR="00B25D72" w:rsidRDefault="00B25D72">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3486" w:type="dxa"/>
            <w:tcBorders>
              <w:top w:val="single" w:sz="4" w:space="0" w:color="auto"/>
              <w:left w:val="single" w:sz="4" w:space="0" w:color="auto"/>
              <w:bottom w:val="single" w:sz="4" w:space="0" w:color="auto"/>
              <w:right w:val="single" w:sz="4" w:space="0" w:color="auto"/>
            </w:tcBorders>
            <w:hideMark/>
          </w:tcPr>
          <w:p w14:paraId="3E9D37C6" w14:textId="77777777" w:rsidR="00B25D72" w:rsidRDefault="00B25D72">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Лекції (год.)</w:t>
            </w:r>
          </w:p>
        </w:tc>
        <w:tc>
          <w:tcPr>
            <w:tcW w:w="3531" w:type="dxa"/>
            <w:tcBorders>
              <w:top w:val="single" w:sz="4" w:space="0" w:color="auto"/>
              <w:left w:val="single" w:sz="4" w:space="0" w:color="auto"/>
              <w:bottom w:val="single" w:sz="4" w:space="0" w:color="auto"/>
              <w:right w:val="single" w:sz="4" w:space="0" w:color="auto"/>
            </w:tcBorders>
            <w:hideMark/>
          </w:tcPr>
          <w:p w14:paraId="307186B0" w14:textId="77777777" w:rsidR="00B25D72" w:rsidRDefault="00B25D72">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Практичні </w:t>
            </w:r>
            <w:r>
              <w:rPr>
                <w:rFonts w:ascii="Times New Roman" w:hAnsi="Times New Roman"/>
                <w:bCs/>
                <w:sz w:val="28"/>
                <w:szCs w:val="28"/>
                <w:lang w:val="en-US"/>
              </w:rPr>
              <w:t xml:space="preserve"> </w:t>
            </w:r>
            <w:r>
              <w:rPr>
                <w:rFonts w:ascii="Times New Roman" w:hAnsi="Times New Roman"/>
                <w:bCs/>
                <w:sz w:val="28"/>
                <w:szCs w:val="28"/>
                <w:lang w:val="uk-UA"/>
              </w:rPr>
              <w:t xml:space="preserve"> заняття (год.)</w:t>
            </w:r>
          </w:p>
        </w:tc>
        <w:tc>
          <w:tcPr>
            <w:tcW w:w="2895" w:type="dxa"/>
            <w:tcBorders>
              <w:top w:val="single" w:sz="4" w:space="0" w:color="auto"/>
              <w:left w:val="single" w:sz="4" w:space="0" w:color="auto"/>
              <w:bottom w:val="single" w:sz="4" w:space="0" w:color="auto"/>
              <w:right w:val="single" w:sz="4" w:space="0" w:color="auto"/>
            </w:tcBorders>
            <w:hideMark/>
          </w:tcPr>
          <w:p w14:paraId="0E48ED06" w14:textId="77777777" w:rsidR="00B25D72" w:rsidRDefault="00B25D72">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B25D72" w14:paraId="7352E57D" w14:textId="77777777" w:rsidTr="00B25D72">
        <w:trPr>
          <w:jc w:val="center"/>
        </w:trPr>
        <w:tc>
          <w:tcPr>
            <w:tcW w:w="3510" w:type="dxa"/>
            <w:tcBorders>
              <w:top w:val="single" w:sz="4" w:space="0" w:color="auto"/>
              <w:left w:val="single" w:sz="4" w:space="0" w:color="auto"/>
              <w:bottom w:val="single" w:sz="4" w:space="0" w:color="auto"/>
              <w:right w:val="single" w:sz="4" w:space="0" w:color="auto"/>
            </w:tcBorders>
            <w:hideMark/>
          </w:tcPr>
          <w:p w14:paraId="57EA6777" w14:textId="77777777" w:rsidR="00B25D72" w:rsidRDefault="004313A2" w:rsidP="004313A2">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3/90</w:t>
            </w:r>
          </w:p>
        </w:tc>
        <w:tc>
          <w:tcPr>
            <w:tcW w:w="3486" w:type="dxa"/>
            <w:tcBorders>
              <w:top w:val="single" w:sz="4" w:space="0" w:color="auto"/>
              <w:left w:val="single" w:sz="4" w:space="0" w:color="auto"/>
              <w:bottom w:val="single" w:sz="4" w:space="0" w:color="auto"/>
              <w:right w:val="single" w:sz="4" w:space="0" w:color="auto"/>
            </w:tcBorders>
            <w:hideMark/>
          </w:tcPr>
          <w:p w14:paraId="569028AE" w14:textId="77777777" w:rsidR="00B25D72" w:rsidRDefault="004313A2">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16</w:t>
            </w:r>
          </w:p>
        </w:tc>
        <w:tc>
          <w:tcPr>
            <w:tcW w:w="3531" w:type="dxa"/>
            <w:tcBorders>
              <w:top w:val="single" w:sz="4" w:space="0" w:color="auto"/>
              <w:left w:val="single" w:sz="4" w:space="0" w:color="auto"/>
              <w:bottom w:val="single" w:sz="4" w:space="0" w:color="auto"/>
              <w:right w:val="single" w:sz="4" w:space="0" w:color="auto"/>
            </w:tcBorders>
            <w:hideMark/>
          </w:tcPr>
          <w:p w14:paraId="73757CFD" w14:textId="77777777" w:rsidR="00B25D72" w:rsidRDefault="004313A2">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14</w:t>
            </w:r>
          </w:p>
        </w:tc>
        <w:tc>
          <w:tcPr>
            <w:tcW w:w="2895" w:type="dxa"/>
            <w:tcBorders>
              <w:top w:val="single" w:sz="4" w:space="0" w:color="auto"/>
              <w:left w:val="single" w:sz="4" w:space="0" w:color="auto"/>
              <w:bottom w:val="single" w:sz="4" w:space="0" w:color="auto"/>
              <w:right w:val="single" w:sz="4" w:space="0" w:color="auto"/>
            </w:tcBorders>
            <w:hideMark/>
          </w:tcPr>
          <w:p w14:paraId="7D48F7AF" w14:textId="77777777" w:rsidR="00B25D72" w:rsidRDefault="004313A2">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60</w:t>
            </w:r>
          </w:p>
        </w:tc>
      </w:tr>
    </w:tbl>
    <w:p w14:paraId="4E3AE26C" w14:textId="77777777" w:rsidR="00B25D72" w:rsidRDefault="00B25D72" w:rsidP="00B25D72">
      <w:pPr>
        <w:pStyle w:val="a5"/>
        <w:spacing w:after="0" w:line="240" w:lineRule="auto"/>
        <w:ind w:left="0" w:firstLine="709"/>
        <w:rPr>
          <w:rFonts w:ascii="Times New Roman" w:hAnsi="Times New Roman"/>
          <w:bCs/>
          <w:sz w:val="28"/>
          <w:szCs w:val="28"/>
          <w:lang w:val="uk-UA"/>
        </w:rPr>
      </w:pPr>
    </w:p>
    <w:p w14:paraId="440D265F" w14:textId="77777777" w:rsidR="00B25D72" w:rsidRDefault="00B25D72" w:rsidP="00B25D72">
      <w:pPr>
        <w:pStyle w:val="a5"/>
        <w:numPr>
          <w:ilvl w:val="0"/>
          <w:numId w:val="1"/>
        </w:numPr>
        <w:spacing w:after="0" w:line="240" w:lineRule="auto"/>
        <w:ind w:left="0" w:firstLine="709"/>
        <w:rPr>
          <w:rFonts w:ascii="Times New Roman" w:hAnsi="Times New Roman"/>
          <w:bCs/>
          <w:sz w:val="28"/>
          <w:szCs w:val="28"/>
          <w:lang w:val="uk-UA"/>
        </w:rPr>
      </w:pPr>
      <w:r>
        <w:rPr>
          <w:rFonts w:ascii="Times New Roman" w:hAnsi="Times New Roman"/>
          <w:b/>
          <w:bCs/>
          <w:sz w:val="28"/>
          <w:szCs w:val="28"/>
          <w:lang w:val="uk-UA"/>
        </w:rPr>
        <w:t>Технічне й програмне забезпечення/обладнання</w:t>
      </w:r>
      <w:r>
        <w:rPr>
          <w:rFonts w:ascii="Times New Roman" w:hAnsi="Times New Roman"/>
          <w:bCs/>
          <w:sz w:val="28"/>
          <w:szCs w:val="28"/>
          <w:lang w:val="uk-UA"/>
        </w:rPr>
        <w:t>: лекційний матеріал, підручник з курсу, методична розробка, тести,  ситуаційні задачі, інформація з інтернету.</w:t>
      </w:r>
    </w:p>
    <w:p w14:paraId="4785DBE2" w14:textId="77777777" w:rsidR="00B25D72" w:rsidRDefault="00B25D72" w:rsidP="00B25D72">
      <w:pPr>
        <w:pStyle w:val="a5"/>
        <w:numPr>
          <w:ilvl w:val="0"/>
          <w:numId w:val="1"/>
        </w:numPr>
        <w:spacing w:after="0" w:line="240" w:lineRule="auto"/>
        <w:ind w:left="0" w:firstLine="709"/>
        <w:jc w:val="both"/>
        <w:rPr>
          <w:bCs/>
          <w:sz w:val="28"/>
          <w:szCs w:val="28"/>
          <w:lang w:val="uk-UA"/>
        </w:rPr>
      </w:pPr>
      <w:r>
        <w:rPr>
          <w:rFonts w:ascii="Times New Roman" w:hAnsi="Times New Roman"/>
          <w:b/>
          <w:bCs/>
          <w:sz w:val="28"/>
          <w:szCs w:val="28"/>
          <w:lang w:val="uk-UA"/>
        </w:rPr>
        <w:t xml:space="preserve"> Політика курсу.</w:t>
      </w:r>
      <w:r>
        <w:rPr>
          <w:rFonts w:ascii="Times New Roman" w:hAnsi="Times New Roman"/>
          <w:bCs/>
          <w:sz w:val="28"/>
          <w:szCs w:val="28"/>
          <w:lang w:val="uk-UA"/>
        </w:rPr>
        <w:t xml:space="preserve"> Для успішного складання підсумкового контролю з дисципліни вимагається 75 % відвідування занять як лекційних, так і семінарських. Пропуск понад 25 % занять без поважної причини буде оцінено як </w:t>
      </w:r>
      <w:r>
        <w:rPr>
          <w:rFonts w:ascii="Times New Roman" w:hAnsi="Times New Roman"/>
          <w:bCs/>
          <w:sz w:val="28"/>
          <w:szCs w:val="28"/>
          <w:lang w:val="en-US"/>
        </w:rPr>
        <w:t>FX</w:t>
      </w:r>
      <w:r>
        <w:rPr>
          <w:rFonts w:ascii="Times New Roman" w:hAnsi="Times New Roman"/>
          <w:bCs/>
          <w:sz w:val="28"/>
          <w:szCs w:val="28"/>
          <w:lang w:val="uk-UA"/>
        </w:rPr>
        <w:t>. Високо цінується академічна доброчесність.</w:t>
      </w:r>
    </w:p>
    <w:p w14:paraId="755150FA" w14:textId="77777777" w:rsidR="00B25D72" w:rsidRDefault="00B25D72" w:rsidP="00B25D72">
      <w:pPr>
        <w:pStyle w:val="a5"/>
        <w:numPr>
          <w:ilvl w:val="0"/>
          <w:numId w:val="1"/>
        </w:numPr>
        <w:spacing w:after="0" w:line="240" w:lineRule="auto"/>
        <w:ind w:left="0" w:firstLine="709"/>
        <w:jc w:val="both"/>
        <w:rPr>
          <w:bCs/>
          <w:sz w:val="28"/>
          <w:szCs w:val="28"/>
          <w:lang w:val="uk-UA"/>
        </w:rPr>
      </w:pPr>
      <w:r>
        <w:rPr>
          <w:rFonts w:ascii="Times New Roman" w:hAnsi="Times New Roman"/>
          <w:b/>
          <w:bCs/>
          <w:sz w:val="28"/>
          <w:szCs w:val="28"/>
          <w:lang w:val="uk-UA"/>
        </w:rPr>
        <w:t>Схема курсу</w:t>
      </w:r>
    </w:p>
    <w:p w14:paraId="4B9C8BE4" w14:textId="77777777" w:rsidR="00B25D72" w:rsidRDefault="00B25D72" w:rsidP="00B25D72">
      <w:pPr>
        <w:pStyle w:val="a5"/>
        <w:spacing w:after="0" w:line="240" w:lineRule="auto"/>
        <w:ind w:left="709" w:firstLine="709"/>
        <w:jc w:val="both"/>
        <w:rPr>
          <w:bCs/>
          <w:sz w:val="28"/>
          <w:szCs w:val="28"/>
          <w:lang w:val="uk-UA"/>
        </w:rPr>
      </w:pPr>
    </w:p>
    <w:p w14:paraId="4FAF9A72" w14:textId="77777777" w:rsidR="004313A2" w:rsidRPr="000F15B7" w:rsidRDefault="004313A2" w:rsidP="004313A2">
      <w:pPr>
        <w:pStyle w:val="aa"/>
        <w:jc w:val="both"/>
        <w:rPr>
          <w:b/>
          <w:bCs/>
          <w:sz w:val="28"/>
          <w:szCs w:val="28"/>
          <w:lang w:val="uk-UA"/>
        </w:rPr>
      </w:pPr>
      <w:r w:rsidRPr="004313A2">
        <w:rPr>
          <w:b/>
          <w:bCs/>
          <w:sz w:val="28"/>
          <w:szCs w:val="28"/>
          <w:lang w:val="uk-UA"/>
        </w:rPr>
        <w:t>Змістовий модуль 1.</w:t>
      </w:r>
      <w:r>
        <w:rPr>
          <w:b/>
          <w:bCs/>
          <w:sz w:val="28"/>
          <w:szCs w:val="28"/>
          <w:lang w:val="uk-UA"/>
        </w:rPr>
        <w:t xml:space="preserve"> Організаці</w:t>
      </w:r>
      <w:r w:rsidR="008129BE">
        <w:rPr>
          <w:b/>
          <w:bCs/>
          <w:sz w:val="28"/>
          <w:szCs w:val="28"/>
          <w:lang w:val="uk-UA"/>
        </w:rPr>
        <w:t xml:space="preserve">йні принципи  </w:t>
      </w:r>
      <w:r>
        <w:rPr>
          <w:b/>
          <w:bCs/>
          <w:sz w:val="28"/>
          <w:szCs w:val="28"/>
          <w:lang w:val="uk-UA"/>
        </w:rPr>
        <w:t xml:space="preserve"> гігієни здоров</w:t>
      </w:r>
      <w:r w:rsidRPr="00BB7E0C">
        <w:rPr>
          <w:b/>
          <w:bCs/>
          <w:sz w:val="28"/>
          <w:szCs w:val="28"/>
          <w:lang w:val="uk-UA"/>
        </w:rPr>
        <w:t>’</w:t>
      </w:r>
      <w:r>
        <w:rPr>
          <w:b/>
          <w:bCs/>
          <w:sz w:val="28"/>
          <w:szCs w:val="28"/>
          <w:lang w:val="uk-UA"/>
        </w:rPr>
        <w:t>я дітей та підлітків з порушеннями психофізичного розвитку</w:t>
      </w:r>
    </w:p>
    <w:p w14:paraId="1EC4E17B" w14:textId="77777777" w:rsidR="004313A2" w:rsidRPr="00BB7E0C" w:rsidRDefault="004313A2" w:rsidP="004313A2">
      <w:pPr>
        <w:pStyle w:val="aa"/>
        <w:jc w:val="both"/>
        <w:rPr>
          <w:lang w:val="uk-UA"/>
        </w:rPr>
      </w:pPr>
    </w:p>
    <w:p w14:paraId="020AEBE7" w14:textId="77777777" w:rsidR="00904DC4" w:rsidRDefault="004313A2" w:rsidP="00904DC4">
      <w:pPr>
        <w:pStyle w:val="4"/>
        <w:shd w:val="clear" w:color="auto" w:fill="auto"/>
        <w:tabs>
          <w:tab w:val="left" w:pos="7920"/>
          <w:tab w:val="left" w:pos="9923"/>
        </w:tabs>
        <w:spacing w:before="0" w:line="240" w:lineRule="auto"/>
        <w:ind w:left="0" w:firstLine="0"/>
        <w:rPr>
          <w:b/>
          <w:bCs/>
          <w:i/>
          <w:iCs/>
          <w:sz w:val="28"/>
          <w:szCs w:val="28"/>
          <w:lang w:val="uk-UA"/>
        </w:rPr>
      </w:pPr>
      <w:r w:rsidRPr="00E71035">
        <w:rPr>
          <w:b/>
          <w:bCs/>
          <w:i/>
          <w:iCs/>
          <w:sz w:val="28"/>
          <w:szCs w:val="28"/>
          <w:lang w:val="uk-UA"/>
        </w:rPr>
        <w:t xml:space="preserve">Лекція 1. </w:t>
      </w:r>
      <w:r w:rsidR="001F5DAB">
        <w:rPr>
          <w:b/>
          <w:bCs/>
          <w:i/>
          <w:iCs/>
          <w:sz w:val="28"/>
          <w:szCs w:val="28"/>
          <w:lang w:val="uk-UA"/>
        </w:rPr>
        <w:t>Сучасні підходи до організації здоров’я</w:t>
      </w:r>
      <w:r w:rsidRPr="00E71035">
        <w:rPr>
          <w:b/>
          <w:bCs/>
          <w:i/>
          <w:iCs/>
          <w:sz w:val="28"/>
          <w:szCs w:val="28"/>
          <w:lang w:val="uk-UA"/>
        </w:rPr>
        <w:t xml:space="preserve"> дітей та підлітків</w:t>
      </w:r>
    </w:p>
    <w:p w14:paraId="7808A394" w14:textId="77777777" w:rsidR="004313A2" w:rsidRPr="004313A2" w:rsidRDefault="004313A2" w:rsidP="00904DC4">
      <w:pPr>
        <w:pStyle w:val="4"/>
        <w:shd w:val="clear" w:color="auto" w:fill="auto"/>
        <w:tabs>
          <w:tab w:val="left" w:pos="7920"/>
          <w:tab w:val="left" w:pos="9923"/>
        </w:tabs>
        <w:spacing w:before="0" w:line="240" w:lineRule="auto"/>
        <w:ind w:left="0" w:firstLine="709"/>
        <w:rPr>
          <w:sz w:val="28"/>
          <w:szCs w:val="28"/>
          <w:lang w:val="uk-UA"/>
        </w:rPr>
      </w:pPr>
      <w:r w:rsidRPr="004313A2">
        <w:rPr>
          <w:sz w:val="28"/>
          <w:szCs w:val="28"/>
          <w:lang w:val="uk-UA"/>
        </w:rPr>
        <w:t>1.Предмет і завдання гігієни дітей та підлітків.</w:t>
      </w:r>
    </w:p>
    <w:p w14:paraId="7E785A7A" w14:textId="77777777" w:rsidR="004313A2" w:rsidRDefault="004313A2" w:rsidP="00904DC4">
      <w:pPr>
        <w:pStyle w:val="4"/>
        <w:shd w:val="clear" w:color="auto" w:fill="auto"/>
        <w:tabs>
          <w:tab w:val="left" w:pos="567"/>
          <w:tab w:val="left" w:pos="9923"/>
        </w:tabs>
        <w:spacing w:before="0" w:line="240" w:lineRule="auto"/>
        <w:ind w:left="0" w:firstLine="709"/>
        <w:rPr>
          <w:sz w:val="28"/>
          <w:szCs w:val="28"/>
          <w:lang w:val="uk-UA"/>
        </w:rPr>
      </w:pPr>
      <w:r w:rsidRPr="004313A2">
        <w:rPr>
          <w:sz w:val="28"/>
          <w:szCs w:val="28"/>
          <w:lang w:val="uk-UA"/>
        </w:rPr>
        <w:t>2. Фізичний розвиток дітей та підлітків.</w:t>
      </w:r>
    </w:p>
    <w:p w14:paraId="6A33F8DF" w14:textId="77777777" w:rsidR="00AC1482" w:rsidRPr="00D36745" w:rsidRDefault="00AC1482" w:rsidP="00AC1482">
      <w:pPr>
        <w:pStyle w:val="a3"/>
        <w:ind w:firstLine="709"/>
        <w:rPr>
          <w:b/>
          <w:bCs/>
          <w:sz w:val="28"/>
          <w:szCs w:val="28"/>
        </w:rPr>
      </w:pPr>
      <w:r w:rsidRPr="00AC1482">
        <w:rPr>
          <w:b/>
          <w:sz w:val="28"/>
          <w:szCs w:val="28"/>
          <w:lang w:val="uk-UA"/>
        </w:rPr>
        <w:t xml:space="preserve"> Практична робота №1.</w:t>
      </w:r>
      <w:r>
        <w:rPr>
          <w:sz w:val="28"/>
          <w:szCs w:val="28"/>
          <w:lang w:val="uk-UA"/>
        </w:rPr>
        <w:t xml:space="preserve"> </w:t>
      </w:r>
      <w:r w:rsidRPr="00D36745">
        <w:rPr>
          <w:b/>
          <w:bCs/>
          <w:sz w:val="28"/>
          <w:szCs w:val="28"/>
        </w:rPr>
        <w:t xml:space="preserve">Тема 1. </w:t>
      </w:r>
      <w:proofErr w:type="spellStart"/>
      <w:r w:rsidRPr="00D36745">
        <w:rPr>
          <w:b/>
          <w:bCs/>
          <w:sz w:val="28"/>
          <w:szCs w:val="28"/>
        </w:rPr>
        <w:t>Методи</w:t>
      </w:r>
      <w:proofErr w:type="spellEnd"/>
      <w:r w:rsidRPr="00D36745">
        <w:rPr>
          <w:b/>
          <w:bCs/>
          <w:sz w:val="28"/>
          <w:szCs w:val="28"/>
        </w:rPr>
        <w:t xml:space="preserve"> </w:t>
      </w:r>
      <w:proofErr w:type="spellStart"/>
      <w:r w:rsidRPr="00D36745">
        <w:rPr>
          <w:b/>
          <w:bCs/>
          <w:sz w:val="28"/>
          <w:szCs w:val="28"/>
        </w:rPr>
        <w:t>організації</w:t>
      </w:r>
      <w:proofErr w:type="spellEnd"/>
      <w:r w:rsidRPr="00D36745">
        <w:rPr>
          <w:b/>
          <w:bCs/>
          <w:sz w:val="28"/>
          <w:szCs w:val="28"/>
        </w:rPr>
        <w:t xml:space="preserve"> </w:t>
      </w:r>
      <w:proofErr w:type="spellStart"/>
      <w:r w:rsidRPr="00D36745">
        <w:rPr>
          <w:b/>
          <w:bCs/>
          <w:sz w:val="28"/>
          <w:szCs w:val="28"/>
        </w:rPr>
        <w:t>моніторингу</w:t>
      </w:r>
      <w:proofErr w:type="spellEnd"/>
      <w:r w:rsidRPr="00D36745">
        <w:rPr>
          <w:b/>
          <w:bCs/>
          <w:sz w:val="28"/>
          <w:szCs w:val="28"/>
        </w:rPr>
        <w:t xml:space="preserve"> стану </w:t>
      </w:r>
      <w:proofErr w:type="spellStart"/>
      <w:r w:rsidRPr="00D36745">
        <w:rPr>
          <w:b/>
          <w:bCs/>
          <w:sz w:val="28"/>
          <w:szCs w:val="28"/>
        </w:rPr>
        <w:t>здоров'я</w:t>
      </w:r>
      <w:proofErr w:type="spellEnd"/>
      <w:r w:rsidRPr="00D36745">
        <w:rPr>
          <w:b/>
          <w:bCs/>
          <w:sz w:val="28"/>
          <w:szCs w:val="28"/>
        </w:rPr>
        <w:t xml:space="preserve"> </w:t>
      </w:r>
      <w:proofErr w:type="spellStart"/>
      <w:r w:rsidRPr="00D36745">
        <w:rPr>
          <w:b/>
          <w:bCs/>
          <w:sz w:val="28"/>
          <w:szCs w:val="28"/>
        </w:rPr>
        <w:t>різних</w:t>
      </w:r>
      <w:proofErr w:type="spellEnd"/>
      <w:r w:rsidRPr="00D36745">
        <w:rPr>
          <w:b/>
          <w:bCs/>
          <w:sz w:val="28"/>
          <w:szCs w:val="28"/>
        </w:rPr>
        <w:t xml:space="preserve"> </w:t>
      </w:r>
      <w:proofErr w:type="spellStart"/>
      <w:r w:rsidRPr="00D36745">
        <w:rPr>
          <w:b/>
          <w:bCs/>
          <w:sz w:val="28"/>
          <w:szCs w:val="28"/>
        </w:rPr>
        <w:t>категорій</w:t>
      </w:r>
      <w:proofErr w:type="spellEnd"/>
      <w:r w:rsidRPr="00D36745">
        <w:rPr>
          <w:b/>
          <w:bCs/>
          <w:sz w:val="28"/>
          <w:szCs w:val="28"/>
        </w:rPr>
        <w:t xml:space="preserve"> </w:t>
      </w:r>
      <w:proofErr w:type="spellStart"/>
      <w:r w:rsidRPr="00D36745">
        <w:rPr>
          <w:b/>
          <w:bCs/>
          <w:sz w:val="28"/>
          <w:szCs w:val="28"/>
        </w:rPr>
        <w:t>дитячих</w:t>
      </w:r>
      <w:proofErr w:type="spellEnd"/>
      <w:r w:rsidRPr="00D36745">
        <w:rPr>
          <w:b/>
          <w:bCs/>
          <w:sz w:val="28"/>
          <w:szCs w:val="28"/>
        </w:rPr>
        <w:t xml:space="preserve"> </w:t>
      </w:r>
      <w:proofErr w:type="spellStart"/>
      <w:r w:rsidRPr="00D36745">
        <w:rPr>
          <w:b/>
          <w:bCs/>
          <w:sz w:val="28"/>
          <w:szCs w:val="28"/>
        </w:rPr>
        <w:t>колективів</w:t>
      </w:r>
      <w:proofErr w:type="spellEnd"/>
      <w:r w:rsidRPr="00D36745">
        <w:rPr>
          <w:b/>
          <w:bCs/>
          <w:sz w:val="28"/>
          <w:szCs w:val="28"/>
        </w:rPr>
        <w:t xml:space="preserve">. </w:t>
      </w:r>
      <w:proofErr w:type="spellStart"/>
      <w:r w:rsidRPr="00D36745">
        <w:rPr>
          <w:b/>
          <w:bCs/>
          <w:sz w:val="28"/>
          <w:szCs w:val="28"/>
        </w:rPr>
        <w:t>Оцінка</w:t>
      </w:r>
      <w:proofErr w:type="spellEnd"/>
      <w:r w:rsidRPr="00D36745">
        <w:rPr>
          <w:b/>
          <w:bCs/>
          <w:sz w:val="28"/>
          <w:szCs w:val="28"/>
        </w:rPr>
        <w:t xml:space="preserve"> стану </w:t>
      </w:r>
      <w:proofErr w:type="spellStart"/>
      <w:r w:rsidRPr="00D36745">
        <w:rPr>
          <w:b/>
          <w:bCs/>
          <w:sz w:val="28"/>
          <w:szCs w:val="28"/>
        </w:rPr>
        <w:t>здоров'я</w:t>
      </w:r>
      <w:proofErr w:type="spellEnd"/>
      <w:r w:rsidRPr="00D36745">
        <w:rPr>
          <w:b/>
          <w:bCs/>
          <w:sz w:val="28"/>
          <w:szCs w:val="28"/>
        </w:rPr>
        <w:t xml:space="preserve"> </w:t>
      </w:r>
      <w:proofErr w:type="spellStart"/>
      <w:r w:rsidRPr="00D36745">
        <w:rPr>
          <w:b/>
          <w:bCs/>
          <w:sz w:val="28"/>
          <w:szCs w:val="28"/>
        </w:rPr>
        <w:t>дитячого</w:t>
      </w:r>
      <w:proofErr w:type="spellEnd"/>
      <w:r w:rsidRPr="00D36745">
        <w:rPr>
          <w:b/>
          <w:bCs/>
          <w:sz w:val="28"/>
          <w:szCs w:val="28"/>
        </w:rPr>
        <w:t xml:space="preserve"> контингенту </w:t>
      </w:r>
      <w:proofErr w:type="spellStart"/>
      <w:r w:rsidRPr="00D36745">
        <w:rPr>
          <w:b/>
          <w:bCs/>
          <w:sz w:val="28"/>
          <w:szCs w:val="28"/>
        </w:rPr>
        <w:t>навчальних</w:t>
      </w:r>
      <w:proofErr w:type="spellEnd"/>
      <w:r w:rsidRPr="00D36745">
        <w:rPr>
          <w:b/>
          <w:bCs/>
          <w:sz w:val="28"/>
          <w:szCs w:val="28"/>
        </w:rPr>
        <w:t xml:space="preserve"> </w:t>
      </w:r>
      <w:proofErr w:type="spellStart"/>
      <w:r w:rsidRPr="00D36745">
        <w:rPr>
          <w:b/>
          <w:bCs/>
          <w:sz w:val="28"/>
          <w:szCs w:val="28"/>
        </w:rPr>
        <w:t>закладів</w:t>
      </w:r>
      <w:proofErr w:type="spellEnd"/>
      <w:r w:rsidRPr="00D36745">
        <w:rPr>
          <w:b/>
          <w:bCs/>
          <w:sz w:val="28"/>
          <w:szCs w:val="28"/>
        </w:rPr>
        <w:t xml:space="preserve">.  </w:t>
      </w:r>
    </w:p>
    <w:p w14:paraId="66DF7B45" w14:textId="77777777" w:rsidR="00AC1482" w:rsidRPr="004313A2" w:rsidRDefault="00AC1482" w:rsidP="004313A2">
      <w:pPr>
        <w:pStyle w:val="4"/>
        <w:shd w:val="clear" w:color="auto" w:fill="auto"/>
        <w:tabs>
          <w:tab w:val="left" w:pos="567"/>
          <w:tab w:val="left" w:pos="9923"/>
        </w:tabs>
        <w:spacing w:before="0" w:line="240" w:lineRule="auto"/>
        <w:ind w:left="1069" w:right="23" w:hanging="360"/>
        <w:rPr>
          <w:sz w:val="28"/>
          <w:szCs w:val="28"/>
          <w:lang w:val="uk-UA"/>
        </w:rPr>
      </w:pPr>
      <w:r>
        <w:rPr>
          <w:sz w:val="28"/>
          <w:szCs w:val="28"/>
          <w:lang w:val="uk-UA"/>
        </w:rPr>
        <w:t>(Методичні рекомендації до практичних занять з Гігієни дітей та підлітків в системі корекційної освіти).</w:t>
      </w:r>
    </w:p>
    <w:p w14:paraId="2688F45D" w14:textId="77777777" w:rsidR="00881DD4" w:rsidRDefault="00881DD4" w:rsidP="00881DD4">
      <w:pPr>
        <w:pStyle w:val="a5"/>
        <w:spacing w:after="0" w:line="240" w:lineRule="auto"/>
        <w:ind w:left="1069"/>
        <w:contextualSpacing w:val="0"/>
        <w:jc w:val="both"/>
        <w:rPr>
          <w:rFonts w:ascii="Times New Roman" w:hAnsi="Times New Roman"/>
          <w:b/>
          <w:bCs/>
          <w:i/>
          <w:iCs/>
          <w:sz w:val="28"/>
          <w:szCs w:val="28"/>
          <w:lang w:val="uk-UA"/>
        </w:rPr>
      </w:pPr>
    </w:p>
    <w:p w14:paraId="6F1355A5" w14:textId="77777777" w:rsidR="00881DD4" w:rsidRPr="00881DD4" w:rsidRDefault="00881DD4" w:rsidP="00881DD4">
      <w:pPr>
        <w:pStyle w:val="a5"/>
        <w:spacing w:after="0" w:line="240" w:lineRule="auto"/>
        <w:ind w:left="1069"/>
        <w:contextualSpacing w:val="0"/>
        <w:jc w:val="both"/>
        <w:rPr>
          <w:rFonts w:ascii="Times New Roman" w:hAnsi="Times New Roman"/>
          <w:b/>
          <w:bCs/>
          <w:sz w:val="28"/>
          <w:szCs w:val="28"/>
          <w:lang w:val="uk-UA"/>
        </w:rPr>
      </w:pPr>
      <w:r w:rsidRPr="004313A2">
        <w:rPr>
          <w:rFonts w:ascii="Times New Roman" w:hAnsi="Times New Roman"/>
          <w:b/>
          <w:bCs/>
          <w:i/>
          <w:iCs/>
          <w:sz w:val="28"/>
          <w:szCs w:val="28"/>
          <w:lang w:val="uk-UA"/>
        </w:rPr>
        <w:t>Лекція 2.</w:t>
      </w:r>
      <w:r>
        <w:rPr>
          <w:b/>
          <w:bCs/>
          <w:i/>
          <w:iCs/>
          <w:sz w:val="28"/>
          <w:szCs w:val="28"/>
          <w:lang w:val="uk-UA"/>
        </w:rPr>
        <w:t xml:space="preserve"> </w:t>
      </w:r>
      <w:r w:rsidRPr="004313A2">
        <w:rPr>
          <w:rFonts w:ascii="Times New Roman" w:hAnsi="Times New Roman"/>
          <w:b/>
          <w:bCs/>
          <w:i/>
          <w:iCs/>
          <w:sz w:val="28"/>
          <w:szCs w:val="28"/>
          <w:lang w:val="uk-UA"/>
        </w:rPr>
        <w:t xml:space="preserve">  Гігієнічні принципи навчання </w:t>
      </w:r>
      <w:r w:rsidR="008129BE">
        <w:rPr>
          <w:rFonts w:ascii="Times New Roman" w:hAnsi="Times New Roman"/>
          <w:b/>
          <w:bCs/>
          <w:i/>
          <w:iCs/>
          <w:sz w:val="28"/>
          <w:szCs w:val="28"/>
          <w:lang w:val="uk-UA"/>
        </w:rPr>
        <w:t>та виховання дітей та підлітків (4 год)</w:t>
      </w:r>
      <w:r w:rsidRPr="004313A2">
        <w:rPr>
          <w:rFonts w:ascii="Times New Roman" w:hAnsi="Times New Roman"/>
          <w:b/>
          <w:bCs/>
          <w:i/>
          <w:iCs/>
          <w:sz w:val="28"/>
          <w:szCs w:val="28"/>
          <w:lang w:val="uk-UA"/>
        </w:rPr>
        <w:t xml:space="preserve"> </w:t>
      </w:r>
    </w:p>
    <w:p w14:paraId="53C98E2E" w14:textId="77777777" w:rsidR="00881DD4" w:rsidRPr="00881DD4" w:rsidRDefault="00881DD4" w:rsidP="00881DD4">
      <w:pPr>
        <w:ind w:left="709"/>
        <w:jc w:val="both"/>
        <w:rPr>
          <w:b/>
          <w:bCs/>
          <w:sz w:val="28"/>
          <w:szCs w:val="28"/>
          <w:lang w:val="uk-UA"/>
        </w:rPr>
      </w:pPr>
      <w:r>
        <w:rPr>
          <w:sz w:val="28"/>
          <w:szCs w:val="28"/>
          <w:lang w:val="uk-UA"/>
        </w:rPr>
        <w:t>1.</w:t>
      </w:r>
      <w:r w:rsidRPr="00881DD4">
        <w:rPr>
          <w:sz w:val="28"/>
          <w:szCs w:val="28"/>
          <w:lang w:val="uk-UA"/>
        </w:rPr>
        <w:t>Основні закономірності росту і розвитку дітей, їх гігієнічне значення</w:t>
      </w:r>
    </w:p>
    <w:p w14:paraId="766062A2" w14:textId="77777777" w:rsidR="00881DD4" w:rsidRPr="004313A2" w:rsidRDefault="00881DD4" w:rsidP="00881DD4">
      <w:pPr>
        <w:pStyle w:val="a5"/>
        <w:numPr>
          <w:ilvl w:val="0"/>
          <w:numId w:val="7"/>
        </w:numPr>
        <w:tabs>
          <w:tab w:val="left" w:pos="993"/>
          <w:tab w:val="left" w:pos="1134"/>
        </w:tabs>
        <w:spacing w:after="0" w:line="240" w:lineRule="auto"/>
        <w:ind w:hanging="3"/>
        <w:contextualSpacing w:val="0"/>
        <w:jc w:val="both"/>
        <w:rPr>
          <w:rFonts w:ascii="Times New Roman" w:hAnsi="Times New Roman"/>
          <w:sz w:val="28"/>
          <w:szCs w:val="28"/>
          <w:lang w:val="uk-UA"/>
        </w:rPr>
      </w:pPr>
      <w:r w:rsidRPr="004313A2">
        <w:rPr>
          <w:rFonts w:ascii="Times New Roman" w:hAnsi="Times New Roman"/>
          <w:sz w:val="28"/>
          <w:szCs w:val="28"/>
          <w:lang w:val="uk-UA"/>
        </w:rPr>
        <w:t>Основні визначення і принципи оцінки стану здоров</w:t>
      </w:r>
      <w:r w:rsidRPr="004313A2">
        <w:rPr>
          <w:rFonts w:ascii="Times New Roman" w:hAnsi="Times New Roman"/>
          <w:sz w:val="28"/>
          <w:szCs w:val="28"/>
        </w:rPr>
        <w:t>’</w:t>
      </w:r>
      <w:r w:rsidRPr="004313A2">
        <w:rPr>
          <w:rFonts w:ascii="Times New Roman" w:hAnsi="Times New Roman"/>
          <w:sz w:val="28"/>
          <w:szCs w:val="28"/>
          <w:lang w:val="uk-UA"/>
        </w:rPr>
        <w:t>я дітей.</w:t>
      </w:r>
    </w:p>
    <w:p w14:paraId="6AB4DE94" w14:textId="77777777" w:rsidR="00AC1482" w:rsidRPr="004313A2" w:rsidRDefault="00AC1482" w:rsidP="00AC1482">
      <w:pPr>
        <w:pStyle w:val="4"/>
        <w:shd w:val="clear" w:color="auto" w:fill="auto"/>
        <w:tabs>
          <w:tab w:val="left" w:pos="567"/>
          <w:tab w:val="left" w:pos="9923"/>
        </w:tabs>
        <w:spacing w:before="0" w:line="240" w:lineRule="auto"/>
        <w:ind w:left="0" w:right="23" w:firstLine="709"/>
        <w:rPr>
          <w:sz w:val="28"/>
          <w:szCs w:val="28"/>
          <w:lang w:val="uk-UA"/>
        </w:rPr>
      </w:pPr>
      <w:r>
        <w:rPr>
          <w:b/>
          <w:sz w:val="28"/>
          <w:szCs w:val="28"/>
          <w:lang w:val="uk-UA"/>
        </w:rPr>
        <w:t>Практична робота №2</w:t>
      </w:r>
      <w:r w:rsidRPr="00AC1482">
        <w:rPr>
          <w:b/>
          <w:sz w:val="28"/>
          <w:szCs w:val="28"/>
          <w:lang w:val="uk-UA"/>
        </w:rPr>
        <w:t>.</w:t>
      </w:r>
      <w:r>
        <w:rPr>
          <w:sz w:val="28"/>
          <w:szCs w:val="28"/>
          <w:lang w:val="uk-UA"/>
        </w:rPr>
        <w:t xml:space="preserve"> </w:t>
      </w:r>
      <w:r w:rsidRPr="00AC1482">
        <w:rPr>
          <w:b/>
          <w:bCs/>
          <w:noProof/>
          <w:sz w:val="28"/>
          <w:szCs w:val="28"/>
          <w:lang w:val="uk-UA"/>
        </w:rPr>
        <w:t>Тема 2. Методика  комплексного санітарно-гігієнічного  обстеження дитячих та підліткових закладів освіти. Дитячий дошкільний заклад.</w:t>
      </w:r>
      <w:r w:rsidRPr="00AC1482">
        <w:rPr>
          <w:sz w:val="28"/>
          <w:szCs w:val="28"/>
          <w:lang w:val="uk-UA"/>
        </w:rPr>
        <w:t xml:space="preserve"> </w:t>
      </w:r>
      <w:r>
        <w:rPr>
          <w:sz w:val="28"/>
          <w:szCs w:val="28"/>
          <w:lang w:val="uk-UA"/>
        </w:rPr>
        <w:t>(Методичні рекомендації до практичних занять з Гігієни дітей та підлітків в системі корекційної освіти).</w:t>
      </w:r>
    </w:p>
    <w:p w14:paraId="37CBCC2D" w14:textId="77777777" w:rsidR="004313A2" w:rsidRPr="004313A2" w:rsidRDefault="00904DC4" w:rsidP="00904DC4">
      <w:pPr>
        <w:ind w:left="851" w:hanging="499"/>
        <w:jc w:val="both"/>
        <w:rPr>
          <w:b/>
          <w:bCs/>
          <w:i/>
          <w:iCs/>
          <w:sz w:val="28"/>
          <w:szCs w:val="28"/>
          <w:lang w:val="uk-UA"/>
        </w:rPr>
      </w:pPr>
      <w:r>
        <w:rPr>
          <w:b/>
          <w:bCs/>
          <w:i/>
          <w:iCs/>
          <w:sz w:val="28"/>
          <w:szCs w:val="28"/>
          <w:lang w:val="uk-UA"/>
        </w:rPr>
        <w:t xml:space="preserve">       </w:t>
      </w:r>
      <w:r w:rsidR="004313A2" w:rsidRPr="004313A2">
        <w:rPr>
          <w:b/>
          <w:bCs/>
          <w:i/>
          <w:iCs/>
          <w:sz w:val="28"/>
          <w:szCs w:val="28"/>
          <w:lang w:val="uk-UA"/>
        </w:rPr>
        <w:t xml:space="preserve">Лекція </w:t>
      </w:r>
      <w:r w:rsidR="00881DD4">
        <w:rPr>
          <w:b/>
          <w:bCs/>
          <w:i/>
          <w:iCs/>
          <w:sz w:val="28"/>
          <w:szCs w:val="28"/>
          <w:lang w:val="uk-UA"/>
        </w:rPr>
        <w:t>3</w:t>
      </w:r>
      <w:r w:rsidR="004313A2" w:rsidRPr="004313A2">
        <w:rPr>
          <w:b/>
          <w:bCs/>
          <w:i/>
          <w:iCs/>
          <w:sz w:val="28"/>
          <w:szCs w:val="28"/>
          <w:lang w:val="uk-UA"/>
        </w:rPr>
        <w:t xml:space="preserve">.  Гігієнічні принципи </w:t>
      </w:r>
      <w:r w:rsidR="00881DD4">
        <w:rPr>
          <w:b/>
          <w:bCs/>
          <w:i/>
          <w:iCs/>
          <w:sz w:val="28"/>
          <w:szCs w:val="28"/>
          <w:lang w:val="uk-UA"/>
        </w:rPr>
        <w:t>розвитку дітей</w:t>
      </w:r>
      <w:r w:rsidR="004313A2" w:rsidRPr="004313A2">
        <w:rPr>
          <w:b/>
          <w:bCs/>
          <w:i/>
          <w:iCs/>
          <w:sz w:val="28"/>
          <w:szCs w:val="28"/>
          <w:lang w:val="uk-UA"/>
        </w:rPr>
        <w:t>. Адаптація до навчального процесу</w:t>
      </w:r>
    </w:p>
    <w:p w14:paraId="2064B038" w14:textId="77777777" w:rsidR="004313A2" w:rsidRPr="004313A2" w:rsidRDefault="004313A2" w:rsidP="004313A2">
      <w:pPr>
        <w:pStyle w:val="a5"/>
        <w:numPr>
          <w:ilvl w:val="0"/>
          <w:numId w:val="4"/>
        </w:numPr>
        <w:tabs>
          <w:tab w:val="left" w:pos="993"/>
          <w:tab w:val="left" w:pos="1134"/>
        </w:tabs>
        <w:spacing w:after="0" w:line="240" w:lineRule="auto"/>
        <w:ind w:left="0" w:firstLine="352"/>
        <w:contextualSpacing w:val="0"/>
        <w:jc w:val="both"/>
        <w:rPr>
          <w:rFonts w:ascii="Times New Roman" w:hAnsi="Times New Roman"/>
          <w:sz w:val="28"/>
          <w:szCs w:val="28"/>
          <w:lang w:val="uk-UA"/>
        </w:rPr>
      </w:pPr>
      <w:r w:rsidRPr="004313A2">
        <w:rPr>
          <w:rFonts w:ascii="Times New Roman" w:hAnsi="Times New Roman"/>
          <w:sz w:val="28"/>
          <w:szCs w:val="28"/>
          <w:lang w:val="uk-UA"/>
        </w:rPr>
        <w:t>Фактори, які впливають на стан здоров</w:t>
      </w:r>
      <w:r w:rsidRPr="004313A2">
        <w:rPr>
          <w:rFonts w:ascii="Times New Roman" w:hAnsi="Times New Roman"/>
          <w:sz w:val="28"/>
          <w:szCs w:val="28"/>
        </w:rPr>
        <w:t>'</w:t>
      </w:r>
      <w:r w:rsidRPr="004313A2">
        <w:rPr>
          <w:rFonts w:ascii="Times New Roman" w:hAnsi="Times New Roman"/>
          <w:sz w:val="28"/>
          <w:szCs w:val="28"/>
          <w:lang w:val="uk-UA"/>
        </w:rPr>
        <w:t>я дітей.</w:t>
      </w:r>
    </w:p>
    <w:p w14:paraId="51C90DF6" w14:textId="77777777" w:rsidR="004313A2" w:rsidRPr="004313A2" w:rsidRDefault="004313A2" w:rsidP="004313A2">
      <w:pPr>
        <w:pStyle w:val="a5"/>
        <w:numPr>
          <w:ilvl w:val="0"/>
          <w:numId w:val="4"/>
        </w:numPr>
        <w:tabs>
          <w:tab w:val="left" w:pos="993"/>
          <w:tab w:val="left" w:pos="1134"/>
        </w:tabs>
        <w:spacing w:after="0" w:line="240" w:lineRule="auto"/>
        <w:ind w:left="0" w:firstLine="352"/>
        <w:contextualSpacing w:val="0"/>
        <w:jc w:val="both"/>
        <w:rPr>
          <w:rFonts w:ascii="Times New Roman" w:hAnsi="Times New Roman"/>
          <w:sz w:val="28"/>
          <w:szCs w:val="28"/>
          <w:lang w:val="uk-UA"/>
        </w:rPr>
      </w:pPr>
      <w:r w:rsidRPr="004313A2">
        <w:rPr>
          <w:rFonts w:ascii="Times New Roman" w:hAnsi="Times New Roman"/>
          <w:sz w:val="28"/>
          <w:szCs w:val="28"/>
          <w:lang w:val="uk-UA"/>
        </w:rPr>
        <w:t>Фізіологічні основи діяльності дітей.</w:t>
      </w:r>
    </w:p>
    <w:p w14:paraId="29298A5C" w14:textId="77777777" w:rsidR="004313A2" w:rsidRPr="004313A2" w:rsidRDefault="004313A2" w:rsidP="004313A2">
      <w:pPr>
        <w:pStyle w:val="a5"/>
        <w:numPr>
          <w:ilvl w:val="0"/>
          <w:numId w:val="4"/>
        </w:numPr>
        <w:tabs>
          <w:tab w:val="left" w:pos="993"/>
          <w:tab w:val="left" w:pos="1134"/>
        </w:tabs>
        <w:spacing w:after="0" w:line="240" w:lineRule="auto"/>
        <w:ind w:left="0" w:firstLine="352"/>
        <w:contextualSpacing w:val="0"/>
        <w:jc w:val="both"/>
        <w:rPr>
          <w:rFonts w:ascii="Times New Roman" w:hAnsi="Times New Roman"/>
          <w:sz w:val="28"/>
          <w:szCs w:val="28"/>
          <w:lang w:val="uk-UA"/>
        </w:rPr>
      </w:pPr>
      <w:r w:rsidRPr="004313A2">
        <w:rPr>
          <w:rFonts w:ascii="Times New Roman" w:hAnsi="Times New Roman"/>
          <w:sz w:val="28"/>
          <w:szCs w:val="28"/>
          <w:lang w:val="uk-UA"/>
        </w:rPr>
        <w:t>Гігієна навчальної діяльності дітей. Режим дня.</w:t>
      </w:r>
    </w:p>
    <w:p w14:paraId="39ADA5CB" w14:textId="77777777" w:rsidR="00AC1482" w:rsidRPr="00182009" w:rsidRDefault="00AC1482" w:rsidP="00AC1482">
      <w:pPr>
        <w:jc w:val="both"/>
        <w:rPr>
          <w:b/>
          <w:bCs/>
          <w:sz w:val="28"/>
          <w:szCs w:val="28"/>
        </w:rPr>
      </w:pPr>
      <w:r w:rsidRPr="00AC1482">
        <w:rPr>
          <w:b/>
          <w:sz w:val="28"/>
          <w:szCs w:val="28"/>
          <w:lang w:val="uk-UA"/>
        </w:rPr>
        <w:t>Практична робота №</w:t>
      </w:r>
      <w:r>
        <w:rPr>
          <w:b/>
          <w:sz w:val="28"/>
          <w:szCs w:val="28"/>
          <w:lang w:val="uk-UA"/>
        </w:rPr>
        <w:t>3</w:t>
      </w:r>
      <w:r w:rsidRPr="00AC1482">
        <w:rPr>
          <w:b/>
          <w:sz w:val="28"/>
          <w:szCs w:val="28"/>
          <w:lang w:val="uk-UA"/>
        </w:rPr>
        <w:t>.</w:t>
      </w:r>
      <w:r w:rsidRPr="00AC1482">
        <w:rPr>
          <w:b/>
          <w:bCs/>
          <w:sz w:val="28"/>
          <w:szCs w:val="28"/>
        </w:rPr>
        <w:t xml:space="preserve"> </w:t>
      </w:r>
      <w:r w:rsidRPr="00182009">
        <w:rPr>
          <w:b/>
          <w:bCs/>
          <w:sz w:val="28"/>
          <w:szCs w:val="28"/>
        </w:rPr>
        <w:t xml:space="preserve">Тема 3.  Методика </w:t>
      </w:r>
      <w:proofErr w:type="spellStart"/>
      <w:r w:rsidRPr="00182009">
        <w:rPr>
          <w:b/>
          <w:bCs/>
          <w:sz w:val="28"/>
          <w:szCs w:val="28"/>
        </w:rPr>
        <w:t>гігієнічної</w:t>
      </w:r>
      <w:proofErr w:type="spellEnd"/>
      <w:r w:rsidRPr="00182009">
        <w:rPr>
          <w:b/>
          <w:bCs/>
          <w:sz w:val="28"/>
          <w:szCs w:val="28"/>
        </w:rPr>
        <w:t xml:space="preserve"> </w:t>
      </w:r>
      <w:proofErr w:type="spellStart"/>
      <w:r w:rsidRPr="00182009">
        <w:rPr>
          <w:b/>
          <w:bCs/>
          <w:sz w:val="28"/>
          <w:szCs w:val="28"/>
        </w:rPr>
        <w:t>оцінки</w:t>
      </w:r>
      <w:proofErr w:type="spellEnd"/>
      <w:r w:rsidRPr="00182009">
        <w:rPr>
          <w:b/>
          <w:bCs/>
          <w:sz w:val="28"/>
          <w:szCs w:val="28"/>
        </w:rPr>
        <w:t xml:space="preserve"> режиму дня </w:t>
      </w:r>
      <w:proofErr w:type="spellStart"/>
      <w:r w:rsidRPr="00182009">
        <w:rPr>
          <w:b/>
          <w:bCs/>
          <w:sz w:val="28"/>
          <w:szCs w:val="28"/>
        </w:rPr>
        <w:t>дітей</w:t>
      </w:r>
      <w:proofErr w:type="spellEnd"/>
      <w:r w:rsidRPr="00182009">
        <w:rPr>
          <w:b/>
          <w:bCs/>
          <w:sz w:val="28"/>
          <w:szCs w:val="28"/>
        </w:rPr>
        <w:t xml:space="preserve"> </w:t>
      </w:r>
      <w:proofErr w:type="spellStart"/>
      <w:r w:rsidRPr="00182009">
        <w:rPr>
          <w:b/>
          <w:bCs/>
          <w:sz w:val="28"/>
          <w:szCs w:val="28"/>
        </w:rPr>
        <w:t>різного</w:t>
      </w:r>
      <w:proofErr w:type="spellEnd"/>
      <w:r w:rsidRPr="00182009">
        <w:rPr>
          <w:b/>
          <w:bCs/>
          <w:sz w:val="28"/>
          <w:szCs w:val="28"/>
        </w:rPr>
        <w:t xml:space="preserve"> </w:t>
      </w:r>
      <w:proofErr w:type="spellStart"/>
      <w:r w:rsidRPr="00182009">
        <w:rPr>
          <w:b/>
          <w:bCs/>
          <w:sz w:val="28"/>
          <w:szCs w:val="28"/>
        </w:rPr>
        <w:t>віку</w:t>
      </w:r>
      <w:proofErr w:type="spellEnd"/>
      <w:r w:rsidRPr="00182009">
        <w:rPr>
          <w:b/>
          <w:bCs/>
          <w:sz w:val="28"/>
          <w:szCs w:val="28"/>
        </w:rPr>
        <w:t>.</w:t>
      </w:r>
    </w:p>
    <w:p w14:paraId="55BE2354" w14:textId="77777777" w:rsidR="00AC1482" w:rsidRDefault="00AC1482" w:rsidP="00AC1482">
      <w:pPr>
        <w:pStyle w:val="4"/>
        <w:shd w:val="clear" w:color="auto" w:fill="auto"/>
        <w:tabs>
          <w:tab w:val="left" w:pos="567"/>
          <w:tab w:val="left" w:pos="9923"/>
        </w:tabs>
        <w:spacing w:before="0" w:line="240" w:lineRule="auto"/>
        <w:ind w:left="1069" w:right="23" w:hanging="360"/>
        <w:rPr>
          <w:sz w:val="28"/>
          <w:szCs w:val="28"/>
          <w:lang w:val="uk-UA"/>
        </w:rPr>
      </w:pPr>
      <w:r>
        <w:rPr>
          <w:sz w:val="28"/>
          <w:szCs w:val="28"/>
          <w:lang w:val="uk-UA"/>
        </w:rPr>
        <w:lastRenderedPageBreak/>
        <w:t>(Методичні рекомендації до практичних занять з Гігієни дітей та підлітків в системі корекційної освіти).</w:t>
      </w:r>
    </w:p>
    <w:p w14:paraId="7A5E2B66" w14:textId="77777777" w:rsidR="008129BE" w:rsidRDefault="008129BE" w:rsidP="00AC1482">
      <w:pPr>
        <w:pStyle w:val="4"/>
        <w:shd w:val="clear" w:color="auto" w:fill="auto"/>
        <w:tabs>
          <w:tab w:val="left" w:pos="567"/>
          <w:tab w:val="left" w:pos="9923"/>
        </w:tabs>
        <w:spacing w:before="0" w:line="240" w:lineRule="auto"/>
        <w:ind w:left="1069" w:right="23" w:hanging="360"/>
        <w:rPr>
          <w:sz w:val="28"/>
          <w:szCs w:val="28"/>
          <w:lang w:val="uk-UA"/>
        </w:rPr>
      </w:pPr>
    </w:p>
    <w:p w14:paraId="09B3D8C0" w14:textId="77777777" w:rsidR="008129BE" w:rsidRDefault="008129BE" w:rsidP="008129BE">
      <w:pPr>
        <w:pStyle w:val="4"/>
        <w:shd w:val="clear" w:color="auto" w:fill="auto"/>
        <w:tabs>
          <w:tab w:val="left" w:pos="142"/>
          <w:tab w:val="left" w:pos="9923"/>
        </w:tabs>
        <w:spacing w:before="0" w:line="240" w:lineRule="auto"/>
        <w:ind w:left="0" w:firstLine="709"/>
        <w:rPr>
          <w:b/>
          <w:bCs/>
          <w:i/>
          <w:iCs/>
          <w:sz w:val="28"/>
          <w:szCs w:val="28"/>
          <w:lang w:val="uk-UA"/>
        </w:rPr>
      </w:pPr>
      <w:r w:rsidRPr="005F00D7">
        <w:rPr>
          <w:b/>
          <w:bCs/>
          <w:i/>
          <w:iCs/>
          <w:sz w:val="28"/>
          <w:szCs w:val="28"/>
          <w:lang w:val="uk-UA"/>
        </w:rPr>
        <w:t xml:space="preserve">Лекція </w:t>
      </w:r>
      <w:r>
        <w:rPr>
          <w:b/>
          <w:bCs/>
          <w:i/>
          <w:iCs/>
          <w:sz w:val="28"/>
          <w:szCs w:val="28"/>
          <w:lang w:val="uk-UA"/>
        </w:rPr>
        <w:t>4</w:t>
      </w:r>
      <w:r w:rsidRPr="005F00D7">
        <w:rPr>
          <w:b/>
          <w:bCs/>
          <w:i/>
          <w:iCs/>
          <w:sz w:val="28"/>
          <w:szCs w:val="28"/>
          <w:lang w:val="uk-UA"/>
        </w:rPr>
        <w:t>.</w:t>
      </w:r>
      <w:r>
        <w:rPr>
          <w:b/>
          <w:bCs/>
          <w:i/>
          <w:iCs/>
          <w:sz w:val="28"/>
          <w:szCs w:val="28"/>
          <w:lang w:val="uk-UA"/>
        </w:rPr>
        <w:t xml:space="preserve"> Значення гігієнічного виховання у формуванні здорового образу життя.</w:t>
      </w:r>
    </w:p>
    <w:p w14:paraId="538EF86B" w14:textId="77777777" w:rsidR="008129BE" w:rsidRDefault="008129BE" w:rsidP="008129BE">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1.Гігієнічні підходи до формування здоров’я та здорового способу життя.</w:t>
      </w:r>
    </w:p>
    <w:p w14:paraId="2EDD0354" w14:textId="77777777" w:rsidR="008129BE" w:rsidRDefault="008129BE" w:rsidP="008129BE">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2. Значення гігієнічного виховання у формуванні здорового образу життя дітей.</w:t>
      </w:r>
    </w:p>
    <w:p w14:paraId="6FD57AEA" w14:textId="77777777" w:rsidR="008129BE" w:rsidRPr="004745F4" w:rsidRDefault="008129BE" w:rsidP="008129BE">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3. Етапи навчання та формування стійких навичок здорового образу життя.</w:t>
      </w:r>
    </w:p>
    <w:p w14:paraId="6BD95532" w14:textId="77777777" w:rsidR="008129BE" w:rsidRPr="00182009" w:rsidRDefault="008129BE" w:rsidP="008129BE">
      <w:pPr>
        <w:jc w:val="both"/>
        <w:rPr>
          <w:b/>
          <w:bCs/>
          <w:noProof/>
          <w:sz w:val="28"/>
          <w:szCs w:val="28"/>
          <w:lang w:val="uk-UA"/>
        </w:rPr>
      </w:pPr>
      <w:r>
        <w:rPr>
          <w:b/>
          <w:sz w:val="28"/>
          <w:szCs w:val="28"/>
          <w:lang w:val="uk-UA"/>
        </w:rPr>
        <w:t>Практична робота №4.</w:t>
      </w:r>
      <w:r>
        <w:rPr>
          <w:sz w:val="28"/>
          <w:szCs w:val="28"/>
          <w:lang w:val="uk-UA"/>
        </w:rPr>
        <w:t xml:space="preserve"> </w:t>
      </w:r>
      <w:r w:rsidRPr="00182009">
        <w:rPr>
          <w:b/>
          <w:bCs/>
          <w:noProof/>
          <w:sz w:val="28"/>
          <w:szCs w:val="28"/>
          <w:lang w:val="uk-UA"/>
        </w:rPr>
        <w:t>Тема 4</w:t>
      </w:r>
      <w:r w:rsidRPr="00182009">
        <w:rPr>
          <w:b/>
          <w:bCs/>
          <w:noProof/>
          <w:sz w:val="28"/>
          <w:szCs w:val="28"/>
        </w:rPr>
        <w:t>.</w:t>
      </w:r>
      <w:r w:rsidRPr="00182009">
        <w:rPr>
          <w:b/>
          <w:bCs/>
          <w:noProof/>
          <w:sz w:val="28"/>
          <w:szCs w:val="28"/>
          <w:lang w:val="uk-UA"/>
        </w:rPr>
        <w:t xml:space="preserve"> Методика гігієнічної оцінки організації навчально-виховного процесу в освітянських закладах. Методика визначення функціональної готовності дитини до навчання в школі.</w:t>
      </w:r>
    </w:p>
    <w:p w14:paraId="0BA6587A" w14:textId="77777777" w:rsidR="008129BE" w:rsidRDefault="008129BE" w:rsidP="008129BE">
      <w:pPr>
        <w:rPr>
          <w:lang w:val="uk-UA"/>
        </w:rPr>
      </w:pPr>
    </w:p>
    <w:p w14:paraId="079CF6CC" w14:textId="77777777" w:rsidR="008129BE" w:rsidRPr="000F15B7" w:rsidRDefault="008129BE" w:rsidP="008129BE">
      <w:pPr>
        <w:pStyle w:val="aa"/>
        <w:jc w:val="both"/>
        <w:rPr>
          <w:b/>
          <w:bCs/>
          <w:sz w:val="28"/>
          <w:szCs w:val="28"/>
          <w:lang w:val="uk-UA"/>
        </w:rPr>
      </w:pPr>
      <w:r w:rsidRPr="004313A2">
        <w:rPr>
          <w:b/>
          <w:bCs/>
          <w:sz w:val="28"/>
          <w:szCs w:val="28"/>
          <w:lang w:val="uk-UA"/>
        </w:rPr>
        <w:t xml:space="preserve">Змістовий модуль </w:t>
      </w:r>
      <w:r>
        <w:rPr>
          <w:b/>
          <w:bCs/>
          <w:sz w:val="28"/>
          <w:szCs w:val="28"/>
          <w:lang w:val="uk-UA"/>
        </w:rPr>
        <w:t>2</w:t>
      </w:r>
      <w:r w:rsidRPr="004313A2">
        <w:rPr>
          <w:b/>
          <w:bCs/>
          <w:sz w:val="28"/>
          <w:szCs w:val="28"/>
          <w:lang w:val="uk-UA"/>
        </w:rPr>
        <w:t>.</w:t>
      </w:r>
      <w:r>
        <w:rPr>
          <w:b/>
          <w:bCs/>
          <w:sz w:val="28"/>
          <w:szCs w:val="28"/>
          <w:lang w:val="uk-UA"/>
        </w:rPr>
        <w:t xml:space="preserve"> Організація гігієнічних умов  здоров</w:t>
      </w:r>
      <w:r w:rsidRPr="00BB7E0C">
        <w:rPr>
          <w:b/>
          <w:bCs/>
          <w:sz w:val="28"/>
          <w:szCs w:val="28"/>
          <w:lang w:val="uk-UA"/>
        </w:rPr>
        <w:t>’</w:t>
      </w:r>
      <w:r>
        <w:rPr>
          <w:b/>
          <w:bCs/>
          <w:sz w:val="28"/>
          <w:szCs w:val="28"/>
          <w:lang w:val="uk-UA"/>
        </w:rPr>
        <w:t>я дітей та підлітків з порушеннями психофізичного розвитку</w:t>
      </w:r>
    </w:p>
    <w:p w14:paraId="2BB4A59C" w14:textId="77777777" w:rsidR="008129BE" w:rsidRDefault="008129BE" w:rsidP="008129BE">
      <w:pPr>
        <w:pStyle w:val="a5"/>
        <w:ind w:left="1069"/>
        <w:jc w:val="both"/>
        <w:rPr>
          <w:rFonts w:ascii="Times New Roman" w:hAnsi="Times New Roman"/>
          <w:b/>
          <w:bCs/>
          <w:i/>
          <w:iCs/>
          <w:sz w:val="28"/>
          <w:szCs w:val="28"/>
          <w:lang w:val="uk-UA"/>
        </w:rPr>
      </w:pPr>
      <w:r w:rsidRPr="004313A2">
        <w:rPr>
          <w:rFonts w:ascii="Times New Roman" w:hAnsi="Times New Roman"/>
          <w:b/>
          <w:bCs/>
          <w:i/>
          <w:iCs/>
          <w:sz w:val="28"/>
          <w:szCs w:val="28"/>
          <w:lang w:val="uk-UA"/>
        </w:rPr>
        <w:t xml:space="preserve">Лекція </w:t>
      </w:r>
      <w:r>
        <w:rPr>
          <w:b/>
          <w:bCs/>
          <w:i/>
          <w:iCs/>
          <w:sz w:val="28"/>
          <w:szCs w:val="28"/>
          <w:lang w:val="uk-UA"/>
        </w:rPr>
        <w:t>5</w:t>
      </w:r>
      <w:r w:rsidRPr="004313A2">
        <w:rPr>
          <w:rFonts w:ascii="Times New Roman" w:hAnsi="Times New Roman"/>
          <w:b/>
          <w:bCs/>
          <w:i/>
          <w:iCs/>
          <w:sz w:val="28"/>
          <w:szCs w:val="28"/>
          <w:lang w:val="uk-UA"/>
        </w:rPr>
        <w:t>. Гігієнічні умови планування та експлуатації закладів для дітей та підлітків</w:t>
      </w:r>
      <w:r>
        <w:rPr>
          <w:rFonts w:ascii="Times New Roman" w:hAnsi="Times New Roman"/>
          <w:b/>
          <w:bCs/>
          <w:i/>
          <w:iCs/>
          <w:sz w:val="28"/>
          <w:szCs w:val="28"/>
          <w:lang w:val="uk-UA"/>
        </w:rPr>
        <w:t xml:space="preserve"> (4 год)</w:t>
      </w:r>
    </w:p>
    <w:p w14:paraId="4C421FAC" w14:textId="77777777" w:rsidR="008129BE" w:rsidRPr="00762614" w:rsidRDefault="008129BE" w:rsidP="008129BE">
      <w:pPr>
        <w:pStyle w:val="a5"/>
        <w:spacing w:after="0"/>
        <w:ind w:left="709"/>
        <w:jc w:val="both"/>
        <w:rPr>
          <w:rFonts w:ascii="Times New Roman" w:hAnsi="Times New Roman"/>
          <w:sz w:val="28"/>
          <w:szCs w:val="28"/>
          <w:lang w:val="uk-UA"/>
        </w:rPr>
      </w:pPr>
      <w:r w:rsidRPr="00762614">
        <w:rPr>
          <w:rFonts w:ascii="Times New Roman" w:hAnsi="Times New Roman"/>
          <w:sz w:val="28"/>
          <w:szCs w:val="28"/>
          <w:lang w:val="uk-UA"/>
        </w:rPr>
        <w:t>1. Основи проектування, забудови, реконструкції та експлуатації дитячих закладів.</w:t>
      </w:r>
    </w:p>
    <w:p w14:paraId="1FC5E6B3" w14:textId="77777777" w:rsidR="008129BE" w:rsidRPr="00762614" w:rsidRDefault="008129BE" w:rsidP="008129BE">
      <w:pPr>
        <w:pStyle w:val="4"/>
        <w:shd w:val="clear" w:color="auto" w:fill="auto"/>
        <w:tabs>
          <w:tab w:val="left" w:pos="567"/>
          <w:tab w:val="left" w:pos="9923"/>
        </w:tabs>
        <w:spacing w:before="0" w:line="240" w:lineRule="auto"/>
        <w:ind w:left="709" w:firstLine="0"/>
        <w:rPr>
          <w:sz w:val="28"/>
          <w:szCs w:val="28"/>
          <w:lang w:val="uk-UA"/>
        </w:rPr>
      </w:pPr>
      <w:r w:rsidRPr="00762614">
        <w:rPr>
          <w:sz w:val="28"/>
          <w:szCs w:val="28"/>
          <w:lang w:val="uk-UA"/>
        </w:rPr>
        <w:t>2. Гігієнічні принципи планування навчальних закладів різного типу.</w:t>
      </w:r>
    </w:p>
    <w:p w14:paraId="06301302" w14:textId="77777777" w:rsidR="008129BE" w:rsidRDefault="008129BE" w:rsidP="008129BE">
      <w:pPr>
        <w:pStyle w:val="4"/>
        <w:shd w:val="clear" w:color="auto" w:fill="auto"/>
        <w:tabs>
          <w:tab w:val="left" w:pos="567"/>
          <w:tab w:val="left" w:pos="9923"/>
        </w:tabs>
        <w:spacing w:before="0" w:line="240" w:lineRule="auto"/>
        <w:ind w:left="709" w:firstLine="0"/>
        <w:rPr>
          <w:sz w:val="28"/>
          <w:szCs w:val="28"/>
          <w:lang w:val="uk-UA"/>
        </w:rPr>
      </w:pPr>
      <w:r w:rsidRPr="00762614">
        <w:rPr>
          <w:sz w:val="28"/>
          <w:szCs w:val="28"/>
          <w:lang w:val="uk-UA"/>
        </w:rPr>
        <w:t>3. Гігієнічні вимоги до стану повітря, освітлення та водопостачання дитячих та підліткових закладів</w:t>
      </w:r>
      <w:r>
        <w:rPr>
          <w:sz w:val="28"/>
          <w:szCs w:val="28"/>
          <w:lang w:val="uk-UA"/>
        </w:rPr>
        <w:t>.</w:t>
      </w:r>
    </w:p>
    <w:p w14:paraId="7D55ED1E" w14:textId="77777777" w:rsidR="008129BE" w:rsidRPr="004313A2" w:rsidRDefault="008129BE" w:rsidP="008129BE">
      <w:pPr>
        <w:pStyle w:val="4"/>
        <w:shd w:val="clear" w:color="auto" w:fill="auto"/>
        <w:tabs>
          <w:tab w:val="left" w:pos="567"/>
          <w:tab w:val="left" w:pos="9923"/>
        </w:tabs>
        <w:spacing w:before="0" w:line="240" w:lineRule="auto"/>
        <w:ind w:left="0" w:right="23" w:firstLine="709"/>
        <w:rPr>
          <w:sz w:val="28"/>
          <w:szCs w:val="28"/>
          <w:lang w:val="uk-UA"/>
        </w:rPr>
      </w:pPr>
      <w:r>
        <w:rPr>
          <w:b/>
          <w:sz w:val="28"/>
          <w:szCs w:val="28"/>
          <w:lang w:val="uk-UA"/>
        </w:rPr>
        <w:t>П</w:t>
      </w:r>
      <w:r w:rsidRPr="00AC1482">
        <w:rPr>
          <w:b/>
          <w:sz w:val="28"/>
          <w:szCs w:val="28"/>
          <w:lang w:val="uk-UA"/>
        </w:rPr>
        <w:t>рактична робота №</w:t>
      </w:r>
      <w:r>
        <w:rPr>
          <w:b/>
          <w:sz w:val="28"/>
          <w:szCs w:val="28"/>
          <w:lang w:val="uk-UA"/>
        </w:rPr>
        <w:t>5</w:t>
      </w:r>
      <w:r w:rsidRPr="00762614">
        <w:rPr>
          <w:b/>
          <w:bCs/>
          <w:noProof/>
          <w:sz w:val="28"/>
          <w:szCs w:val="28"/>
          <w:lang w:val="uk-UA"/>
        </w:rPr>
        <w:t xml:space="preserve"> </w:t>
      </w:r>
      <w:r>
        <w:rPr>
          <w:b/>
          <w:bCs/>
          <w:noProof/>
          <w:sz w:val="28"/>
          <w:szCs w:val="28"/>
          <w:lang w:val="uk-UA"/>
        </w:rPr>
        <w:t>Тема 5.</w:t>
      </w:r>
      <w:r w:rsidRPr="009673BB">
        <w:rPr>
          <w:b/>
          <w:bCs/>
          <w:noProof/>
          <w:sz w:val="28"/>
          <w:szCs w:val="28"/>
          <w:lang w:val="uk-UA"/>
        </w:rPr>
        <w:t xml:space="preserve"> </w:t>
      </w:r>
      <w:r>
        <w:rPr>
          <w:b/>
          <w:bCs/>
          <w:i/>
          <w:iCs/>
          <w:spacing w:val="3"/>
          <w:sz w:val="28"/>
          <w:szCs w:val="28"/>
          <w:lang w:val="uk-UA"/>
        </w:rPr>
        <w:t xml:space="preserve"> </w:t>
      </w:r>
      <w:r w:rsidRPr="00762614">
        <w:rPr>
          <w:b/>
          <w:bCs/>
          <w:iCs/>
          <w:spacing w:val="3"/>
          <w:sz w:val="28"/>
          <w:szCs w:val="28"/>
          <w:lang w:val="uk-UA"/>
        </w:rPr>
        <w:t>Санітарно-гігієнічне обстеження дитячих та підліткових закладів освіти</w:t>
      </w:r>
      <w:r>
        <w:rPr>
          <w:sz w:val="28"/>
          <w:szCs w:val="28"/>
          <w:lang w:val="uk-UA"/>
        </w:rPr>
        <w:t>(Методичні рекомендації до практичних занять з Гігієни дітей та    підлітків в системі корекційної освіти).</w:t>
      </w:r>
    </w:p>
    <w:p w14:paraId="64769D58" w14:textId="77777777" w:rsidR="00762614" w:rsidRPr="004313A2" w:rsidRDefault="00762614" w:rsidP="00AC1482">
      <w:pPr>
        <w:pStyle w:val="4"/>
        <w:shd w:val="clear" w:color="auto" w:fill="auto"/>
        <w:tabs>
          <w:tab w:val="left" w:pos="567"/>
          <w:tab w:val="left" w:pos="9923"/>
        </w:tabs>
        <w:spacing w:before="0" w:line="240" w:lineRule="auto"/>
        <w:ind w:left="1069" w:right="23" w:hanging="360"/>
        <w:rPr>
          <w:sz w:val="28"/>
          <w:szCs w:val="28"/>
          <w:lang w:val="uk-UA"/>
        </w:rPr>
      </w:pPr>
    </w:p>
    <w:p w14:paraId="357F2624" w14:textId="77777777" w:rsidR="004313A2" w:rsidRPr="004313A2" w:rsidRDefault="004313A2" w:rsidP="004313A2">
      <w:pPr>
        <w:ind w:firstLine="709"/>
        <w:jc w:val="both"/>
        <w:rPr>
          <w:b/>
          <w:bCs/>
          <w:i/>
          <w:iCs/>
          <w:sz w:val="28"/>
          <w:szCs w:val="28"/>
          <w:lang w:val="uk-UA"/>
        </w:rPr>
      </w:pPr>
      <w:r w:rsidRPr="004313A2">
        <w:rPr>
          <w:b/>
          <w:bCs/>
          <w:i/>
          <w:iCs/>
          <w:sz w:val="28"/>
          <w:szCs w:val="28"/>
          <w:lang w:val="uk-UA"/>
        </w:rPr>
        <w:t xml:space="preserve">Лекція </w:t>
      </w:r>
      <w:r w:rsidR="008129BE">
        <w:rPr>
          <w:b/>
          <w:bCs/>
          <w:i/>
          <w:iCs/>
          <w:sz w:val="28"/>
          <w:szCs w:val="28"/>
          <w:lang w:val="uk-UA"/>
        </w:rPr>
        <w:t>6</w:t>
      </w:r>
      <w:r w:rsidRPr="004313A2">
        <w:rPr>
          <w:b/>
          <w:bCs/>
          <w:i/>
          <w:iCs/>
          <w:sz w:val="28"/>
          <w:szCs w:val="28"/>
          <w:lang w:val="uk-UA"/>
        </w:rPr>
        <w:t>. Гігієна харчування дітей та підлітків.</w:t>
      </w:r>
    </w:p>
    <w:p w14:paraId="69E6FF81" w14:textId="77777777" w:rsidR="004313A2" w:rsidRPr="004313A2" w:rsidRDefault="004313A2" w:rsidP="004313A2">
      <w:pPr>
        <w:pStyle w:val="a5"/>
        <w:numPr>
          <w:ilvl w:val="3"/>
          <w:numId w:val="3"/>
        </w:numPr>
        <w:tabs>
          <w:tab w:val="left" w:pos="993"/>
        </w:tabs>
        <w:spacing w:after="0"/>
        <w:ind w:left="0" w:firstLine="709"/>
        <w:contextualSpacing w:val="0"/>
        <w:jc w:val="both"/>
        <w:rPr>
          <w:rFonts w:ascii="Times New Roman" w:hAnsi="Times New Roman"/>
          <w:sz w:val="28"/>
          <w:szCs w:val="28"/>
        </w:rPr>
      </w:pPr>
      <w:r w:rsidRPr="004313A2">
        <w:rPr>
          <w:rFonts w:ascii="Times New Roman" w:hAnsi="Times New Roman"/>
          <w:sz w:val="28"/>
          <w:szCs w:val="28"/>
          <w:lang w:val="uk-UA"/>
        </w:rPr>
        <w:t xml:space="preserve">Особливості обміну речовин та енергії  </w:t>
      </w:r>
      <w:proofErr w:type="spellStart"/>
      <w:r w:rsidRPr="004313A2">
        <w:rPr>
          <w:rFonts w:ascii="Times New Roman" w:hAnsi="Times New Roman"/>
          <w:sz w:val="28"/>
          <w:szCs w:val="28"/>
        </w:rPr>
        <w:t>зростаючого</w:t>
      </w:r>
      <w:proofErr w:type="spellEnd"/>
      <w:r w:rsidRPr="004313A2">
        <w:rPr>
          <w:rFonts w:ascii="Times New Roman" w:hAnsi="Times New Roman"/>
          <w:sz w:val="28"/>
          <w:szCs w:val="28"/>
        </w:rPr>
        <w:t xml:space="preserve"> </w:t>
      </w:r>
      <w:proofErr w:type="spellStart"/>
      <w:r w:rsidRPr="004313A2">
        <w:rPr>
          <w:rFonts w:ascii="Times New Roman" w:hAnsi="Times New Roman"/>
          <w:sz w:val="28"/>
          <w:szCs w:val="28"/>
        </w:rPr>
        <w:t>організму</w:t>
      </w:r>
      <w:proofErr w:type="spellEnd"/>
      <w:r w:rsidRPr="004313A2">
        <w:rPr>
          <w:rFonts w:ascii="Times New Roman" w:hAnsi="Times New Roman"/>
          <w:sz w:val="28"/>
          <w:szCs w:val="28"/>
        </w:rPr>
        <w:t>.</w:t>
      </w:r>
    </w:p>
    <w:p w14:paraId="5DE4DC31" w14:textId="77777777" w:rsidR="004313A2" w:rsidRPr="004313A2" w:rsidRDefault="004313A2" w:rsidP="004313A2">
      <w:pPr>
        <w:ind w:firstLine="709"/>
        <w:jc w:val="both"/>
        <w:rPr>
          <w:sz w:val="28"/>
          <w:szCs w:val="28"/>
          <w:lang w:val="uk-UA"/>
        </w:rPr>
      </w:pPr>
      <w:proofErr w:type="spellStart"/>
      <w:r w:rsidRPr="004313A2">
        <w:rPr>
          <w:sz w:val="28"/>
          <w:szCs w:val="28"/>
        </w:rPr>
        <w:t>Фізіологічн</w:t>
      </w:r>
      <w:proofErr w:type="spellEnd"/>
      <w:r w:rsidR="00881DD4">
        <w:rPr>
          <w:sz w:val="28"/>
          <w:szCs w:val="28"/>
          <w:lang w:val="uk-UA"/>
        </w:rPr>
        <w:t>і</w:t>
      </w:r>
      <w:r w:rsidRPr="004313A2">
        <w:rPr>
          <w:sz w:val="28"/>
          <w:szCs w:val="28"/>
        </w:rPr>
        <w:t xml:space="preserve"> норм</w:t>
      </w:r>
      <w:r w:rsidR="00762614">
        <w:rPr>
          <w:sz w:val="28"/>
          <w:szCs w:val="28"/>
          <w:lang w:val="uk-UA"/>
        </w:rPr>
        <w:t>и</w:t>
      </w:r>
      <w:r w:rsidRPr="004313A2">
        <w:rPr>
          <w:sz w:val="28"/>
          <w:szCs w:val="28"/>
        </w:rPr>
        <w:t xml:space="preserve"> </w:t>
      </w:r>
      <w:proofErr w:type="spellStart"/>
      <w:r w:rsidRPr="004313A2">
        <w:rPr>
          <w:sz w:val="28"/>
          <w:szCs w:val="28"/>
        </w:rPr>
        <w:t>харчування</w:t>
      </w:r>
      <w:proofErr w:type="spellEnd"/>
      <w:r w:rsidRPr="004313A2">
        <w:rPr>
          <w:sz w:val="28"/>
          <w:szCs w:val="28"/>
        </w:rPr>
        <w:t xml:space="preserve"> д</w:t>
      </w:r>
      <w:r w:rsidRPr="004313A2">
        <w:rPr>
          <w:sz w:val="28"/>
          <w:szCs w:val="28"/>
          <w:lang w:val="uk-UA"/>
        </w:rPr>
        <w:t>і</w:t>
      </w:r>
      <w:proofErr w:type="spellStart"/>
      <w:r w:rsidRPr="004313A2">
        <w:rPr>
          <w:sz w:val="28"/>
          <w:szCs w:val="28"/>
        </w:rPr>
        <w:t>тей</w:t>
      </w:r>
      <w:proofErr w:type="spellEnd"/>
      <w:r w:rsidRPr="004313A2">
        <w:rPr>
          <w:sz w:val="28"/>
          <w:szCs w:val="28"/>
        </w:rPr>
        <w:t>.</w:t>
      </w:r>
    </w:p>
    <w:p w14:paraId="2FE025F5" w14:textId="77777777" w:rsidR="004313A2" w:rsidRPr="004313A2" w:rsidRDefault="004313A2" w:rsidP="00762614">
      <w:pPr>
        <w:pStyle w:val="a5"/>
        <w:numPr>
          <w:ilvl w:val="0"/>
          <w:numId w:val="5"/>
        </w:numPr>
        <w:tabs>
          <w:tab w:val="left" w:pos="993"/>
        </w:tabs>
        <w:spacing w:after="0"/>
        <w:ind w:left="709" w:firstLine="0"/>
        <w:contextualSpacing w:val="0"/>
        <w:jc w:val="both"/>
        <w:rPr>
          <w:rFonts w:ascii="Times New Roman" w:hAnsi="Times New Roman"/>
          <w:sz w:val="28"/>
          <w:szCs w:val="28"/>
        </w:rPr>
      </w:pPr>
      <w:r w:rsidRPr="004313A2">
        <w:rPr>
          <w:rFonts w:ascii="Times New Roman" w:hAnsi="Times New Roman"/>
          <w:sz w:val="28"/>
          <w:szCs w:val="28"/>
        </w:rPr>
        <w:t>Г</w:t>
      </w:r>
      <w:proofErr w:type="spellStart"/>
      <w:r w:rsidRPr="004313A2">
        <w:rPr>
          <w:rFonts w:ascii="Times New Roman" w:hAnsi="Times New Roman"/>
          <w:sz w:val="28"/>
          <w:szCs w:val="28"/>
          <w:lang w:val="uk-UA"/>
        </w:rPr>
        <w:t>ігієнічні</w:t>
      </w:r>
      <w:proofErr w:type="spellEnd"/>
      <w:r w:rsidRPr="004313A2">
        <w:rPr>
          <w:rFonts w:ascii="Times New Roman" w:hAnsi="Times New Roman"/>
          <w:sz w:val="28"/>
          <w:szCs w:val="28"/>
          <w:lang w:val="uk-UA"/>
        </w:rPr>
        <w:t xml:space="preserve"> принципи режиму та організації харчування </w:t>
      </w:r>
      <w:r w:rsidRPr="004313A2">
        <w:rPr>
          <w:rFonts w:ascii="Times New Roman" w:hAnsi="Times New Roman"/>
          <w:sz w:val="28"/>
          <w:szCs w:val="28"/>
        </w:rPr>
        <w:t xml:space="preserve">в </w:t>
      </w:r>
      <w:proofErr w:type="spellStart"/>
      <w:r w:rsidRPr="004313A2">
        <w:rPr>
          <w:rFonts w:ascii="Times New Roman" w:hAnsi="Times New Roman"/>
          <w:sz w:val="28"/>
          <w:szCs w:val="28"/>
        </w:rPr>
        <w:t>дитячих</w:t>
      </w:r>
      <w:proofErr w:type="spellEnd"/>
      <w:r w:rsidRPr="004313A2">
        <w:rPr>
          <w:rFonts w:ascii="Times New Roman" w:hAnsi="Times New Roman"/>
          <w:sz w:val="28"/>
          <w:szCs w:val="28"/>
        </w:rPr>
        <w:t xml:space="preserve">  </w:t>
      </w:r>
      <w:proofErr w:type="spellStart"/>
      <w:r w:rsidRPr="004313A2">
        <w:rPr>
          <w:rFonts w:ascii="Times New Roman" w:hAnsi="Times New Roman"/>
          <w:sz w:val="28"/>
          <w:szCs w:val="28"/>
        </w:rPr>
        <w:t>колективах</w:t>
      </w:r>
      <w:proofErr w:type="spellEnd"/>
    </w:p>
    <w:p w14:paraId="451CFFE5" w14:textId="77777777" w:rsidR="00762614" w:rsidRPr="009673BB" w:rsidRDefault="00AC1482" w:rsidP="00762614">
      <w:pPr>
        <w:jc w:val="both"/>
        <w:rPr>
          <w:b/>
          <w:bCs/>
          <w:noProof/>
          <w:sz w:val="28"/>
          <w:szCs w:val="28"/>
          <w:lang w:val="uk-UA"/>
        </w:rPr>
      </w:pPr>
      <w:r w:rsidRPr="00AC1482">
        <w:rPr>
          <w:b/>
          <w:sz w:val="28"/>
          <w:szCs w:val="28"/>
          <w:lang w:val="uk-UA"/>
        </w:rPr>
        <w:t>Практична робота №</w:t>
      </w:r>
      <w:r w:rsidR="00762614">
        <w:rPr>
          <w:b/>
          <w:sz w:val="28"/>
          <w:szCs w:val="28"/>
          <w:lang w:val="uk-UA"/>
        </w:rPr>
        <w:t>6</w:t>
      </w:r>
      <w:r w:rsidR="00762614" w:rsidRPr="00762614">
        <w:rPr>
          <w:b/>
          <w:bCs/>
          <w:noProof/>
          <w:sz w:val="28"/>
          <w:szCs w:val="28"/>
          <w:lang w:val="uk-UA"/>
        </w:rPr>
        <w:t xml:space="preserve"> </w:t>
      </w:r>
      <w:r w:rsidR="00762614" w:rsidRPr="009673BB">
        <w:rPr>
          <w:b/>
          <w:bCs/>
          <w:noProof/>
          <w:sz w:val="28"/>
          <w:szCs w:val="28"/>
          <w:lang w:val="uk-UA"/>
        </w:rPr>
        <w:t>Тема 6. Методика гігієнічної оцінки організації харчування у дитячих і підліткових закладах.</w:t>
      </w:r>
    </w:p>
    <w:p w14:paraId="0491D082" w14:textId="77777777" w:rsidR="00762614" w:rsidRPr="004313A2" w:rsidRDefault="00762614" w:rsidP="00762614">
      <w:pPr>
        <w:pStyle w:val="4"/>
        <w:shd w:val="clear" w:color="auto" w:fill="auto"/>
        <w:tabs>
          <w:tab w:val="left" w:pos="567"/>
          <w:tab w:val="left" w:pos="9923"/>
        </w:tabs>
        <w:spacing w:before="0" w:line="240" w:lineRule="auto"/>
        <w:ind w:left="709" w:right="23" w:firstLine="0"/>
        <w:rPr>
          <w:sz w:val="28"/>
          <w:szCs w:val="28"/>
          <w:lang w:val="uk-UA"/>
        </w:rPr>
      </w:pPr>
      <w:r>
        <w:rPr>
          <w:sz w:val="28"/>
          <w:szCs w:val="28"/>
          <w:lang w:val="uk-UA"/>
        </w:rPr>
        <w:t>.</w:t>
      </w:r>
    </w:p>
    <w:p w14:paraId="68F8B64F" w14:textId="77777777" w:rsidR="00762614" w:rsidRPr="00762614" w:rsidRDefault="00762614" w:rsidP="00762614">
      <w:pPr>
        <w:jc w:val="both"/>
        <w:rPr>
          <w:b/>
          <w:bCs/>
          <w:iCs/>
          <w:spacing w:val="3"/>
          <w:sz w:val="28"/>
          <w:szCs w:val="28"/>
          <w:lang w:val="uk-UA"/>
        </w:rPr>
      </w:pPr>
    </w:p>
    <w:p w14:paraId="2876DF8C" w14:textId="77777777" w:rsidR="00881DD4" w:rsidRDefault="00881DD4" w:rsidP="00881DD4">
      <w:pPr>
        <w:jc w:val="both"/>
        <w:rPr>
          <w:b/>
          <w:bCs/>
          <w:i/>
          <w:iCs/>
          <w:noProof/>
          <w:sz w:val="28"/>
          <w:szCs w:val="28"/>
          <w:lang w:val="uk-UA"/>
        </w:rPr>
      </w:pPr>
      <w:r w:rsidRPr="00881DD4">
        <w:rPr>
          <w:b/>
          <w:i/>
          <w:sz w:val="28"/>
          <w:szCs w:val="28"/>
          <w:lang w:val="uk-UA"/>
        </w:rPr>
        <w:t xml:space="preserve">Лекція </w:t>
      </w:r>
      <w:r w:rsidR="008129BE">
        <w:rPr>
          <w:b/>
          <w:i/>
          <w:sz w:val="28"/>
          <w:szCs w:val="28"/>
          <w:lang w:val="uk-UA"/>
        </w:rPr>
        <w:t>7</w:t>
      </w:r>
      <w:r w:rsidRPr="00881DD4">
        <w:rPr>
          <w:b/>
          <w:i/>
          <w:sz w:val="28"/>
          <w:szCs w:val="28"/>
          <w:lang w:val="uk-UA"/>
        </w:rPr>
        <w:t>.</w:t>
      </w:r>
      <w:r w:rsidRPr="00881DD4">
        <w:rPr>
          <w:b/>
          <w:bCs/>
          <w:i/>
          <w:iCs/>
          <w:noProof/>
          <w:sz w:val="28"/>
          <w:szCs w:val="28"/>
          <w:lang w:val="uk-UA"/>
        </w:rPr>
        <w:t xml:space="preserve"> </w:t>
      </w:r>
      <w:r>
        <w:rPr>
          <w:b/>
          <w:bCs/>
          <w:i/>
          <w:iCs/>
          <w:noProof/>
          <w:sz w:val="28"/>
          <w:szCs w:val="28"/>
          <w:lang w:val="uk-UA"/>
        </w:rPr>
        <w:t>Гігієнічна  оцінка шкільних підручників та дитячих книг.</w:t>
      </w:r>
      <w:r w:rsidR="00762614">
        <w:rPr>
          <w:b/>
          <w:bCs/>
          <w:i/>
          <w:iCs/>
          <w:noProof/>
          <w:sz w:val="28"/>
          <w:szCs w:val="28"/>
          <w:lang w:val="uk-UA"/>
        </w:rPr>
        <w:t xml:space="preserve"> </w:t>
      </w:r>
      <w:r>
        <w:rPr>
          <w:b/>
          <w:bCs/>
          <w:i/>
          <w:iCs/>
          <w:noProof/>
          <w:sz w:val="28"/>
          <w:szCs w:val="28"/>
          <w:lang w:val="uk-UA"/>
        </w:rPr>
        <w:t>Методика   гігієнічної  оцінки  іграшок, одягу, взуття.</w:t>
      </w:r>
    </w:p>
    <w:p w14:paraId="736AD872" w14:textId="77777777" w:rsidR="001152E1" w:rsidRDefault="001152E1" w:rsidP="001152E1">
      <w:pPr>
        <w:pStyle w:val="a5"/>
        <w:numPr>
          <w:ilvl w:val="6"/>
          <w:numId w:val="3"/>
        </w:numPr>
        <w:tabs>
          <w:tab w:val="left" w:pos="851"/>
        </w:tabs>
        <w:spacing w:after="0" w:line="240" w:lineRule="auto"/>
        <w:ind w:left="0" w:firstLine="851"/>
        <w:jc w:val="both"/>
        <w:rPr>
          <w:rFonts w:ascii="Times New Roman" w:hAnsi="Times New Roman"/>
          <w:noProof/>
          <w:sz w:val="28"/>
          <w:szCs w:val="28"/>
          <w:lang w:val="uk-UA"/>
        </w:rPr>
      </w:pPr>
      <w:r w:rsidRPr="001152E1">
        <w:rPr>
          <w:rFonts w:ascii="Times New Roman" w:hAnsi="Times New Roman"/>
          <w:noProof/>
          <w:sz w:val="28"/>
          <w:szCs w:val="28"/>
          <w:lang w:val="uk-UA"/>
        </w:rPr>
        <w:t>Основні нормативні документи які регламентують гігієнічні вимоги до шкільних підручників, посібників, книжок.</w:t>
      </w:r>
    </w:p>
    <w:p w14:paraId="64FE7E67" w14:textId="77777777" w:rsidR="001152E1" w:rsidRDefault="001152E1" w:rsidP="001152E1">
      <w:pPr>
        <w:pStyle w:val="a5"/>
        <w:numPr>
          <w:ilvl w:val="0"/>
          <w:numId w:val="3"/>
        </w:numPr>
        <w:spacing w:after="0" w:line="240" w:lineRule="auto"/>
        <w:ind w:left="0" w:firstLine="851"/>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1152E1">
        <w:rPr>
          <w:rFonts w:ascii="Times New Roman" w:hAnsi="Times New Roman"/>
          <w:noProof/>
          <w:sz w:val="28"/>
          <w:szCs w:val="28"/>
          <w:lang w:val="uk-UA"/>
        </w:rPr>
        <w:t>Гігієна формування органа зору, постави.</w:t>
      </w:r>
    </w:p>
    <w:p w14:paraId="12443254" w14:textId="77777777" w:rsidR="001152E1" w:rsidRDefault="001152E1" w:rsidP="001152E1">
      <w:pPr>
        <w:numPr>
          <w:ilvl w:val="0"/>
          <w:numId w:val="3"/>
        </w:numPr>
        <w:ind w:left="0" w:firstLine="851"/>
        <w:rPr>
          <w:noProof/>
          <w:sz w:val="28"/>
          <w:szCs w:val="28"/>
          <w:lang w:val="uk-UA"/>
        </w:rPr>
      </w:pPr>
      <w:r>
        <w:rPr>
          <w:noProof/>
          <w:sz w:val="28"/>
          <w:szCs w:val="28"/>
          <w:lang w:val="uk-UA"/>
        </w:rPr>
        <w:lastRenderedPageBreak/>
        <w:t>Роль і задачі лікаря з гігієни дітей та підлітків по контролю за гігієнічним станом іграшок, дитячого одягу та взуття.</w:t>
      </w:r>
    </w:p>
    <w:p w14:paraId="5D4B6C1F" w14:textId="77777777" w:rsidR="00762614" w:rsidRPr="00762614" w:rsidRDefault="00762614" w:rsidP="00682D59">
      <w:pPr>
        <w:pStyle w:val="4"/>
        <w:shd w:val="clear" w:color="auto" w:fill="auto"/>
        <w:tabs>
          <w:tab w:val="left" w:pos="567"/>
          <w:tab w:val="left" w:pos="9923"/>
        </w:tabs>
        <w:spacing w:before="0" w:line="240" w:lineRule="auto"/>
        <w:ind w:left="0" w:right="23" w:firstLine="709"/>
        <w:rPr>
          <w:b/>
          <w:bCs/>
          <w:noProof/>
          <w:sz w:val="28"/>
          <w:szCs w:val="28"/>
          <w:lang w:val="uk-UA"/>
        </w:rPr>
      </w:pPr>
      <w:r w:rsidRPr="00AC1482">
        <w:rPr>
          <w:b/>
          <w:sz w:val="28"/>
          <w:szCs w:val="28"/>
          <w:lang w:val="uk-UA"/>
        </w:rPr>
        <w:t>Практична робота №</w:t>
      </w:r>
      <w:r>
        <w:rPr>
          <w:b/>
          <w:sz w:val="28"/>
          <w:szCs w:val="28"/>
          <w:lang w:val="uk-UA"/>
        </w:rPr>
        <w:t>7</w:t>
      </w:r>
      <w:r w:rsidRPr="00762614">
        <w:rPr>
          <w:b/>
          <w:bCs/>
          <w:noProof/>
          <w:sz w:val="28"/>
          <w:szCs w:val="28"/>
          <w:lang w:val="uk-UA"/>
        </w:rPr>
        <w:t xml:space="preserve"> Тема 7. Методика гігієнічної оцінки шкільних підручників та дитячих книг. Методика гігієнічної оцінки іграшок, одягу, взуття.</w:t>
      </w:r>
      <w:r w:rsidR="00682D59" w:rsidRPr="00682D59">
        <w:rPr>
          <w:sz w:val="28"/>
          <w:szCs w:val="28"/>
          <w:lang w:val="uk-UA"/>
        </w:rPr>
        <w:t xml:space="preserve"> </w:t>
      </w:r>
      <w:r w:rsidR="00682D59">
        <w:rPr>
          <w:sz w:val="28"/>
          <w:szCs w:val="28"/>
          <w:lang w:val="uk-UA"/>
        </w:rPr>
        <w:t>(Методичні рекомендації до практичних занять з Гігієни дітей та  підлітків в системі корекційної освіти)</w:t>
      </w:r>
    </w:p>
    <w:p w14:paraId="317FD687" w14:textId="77777777" w:rsidR="008129BE" w:rsidRPr="00227435" w:rsidRDefault="008129BE" w:rsidP="008129BE">
      <w:pPr>
        <w:ind w:left="360" w:firstLine="709"/>
        <w:jc w:val="both"/>
        <w:rPr>
          <w:b/>
          <w:sz w:val="28"/>
          <w:szCs w:val="28"/>
          <w:lang w:val="uk-UA"/>
        </w:rPr>
      </w:pPr>
      <w:r w:rsidRPr="00227435">
        <w:rPr>
          <w:bCs/>
          <w:sz w:val="28"/>
          <w:szCs w:val="28"/>
          <w:lang w:val="uk-UA"/>
        </w:rPr>
        <w:t>9.3.Форма (метод) контрольного заходу, критерії оцінювання та бали</w:t>
      </w:r>
      <w:r w:rsidRPr="00227435">
        <w:rPr>
          <w:b/>
          <w:bCs/>
          <w:sz w:val="28"/>
          <w:szCs w:val="28"/>
          <w:lang w:val="uk-UA"/>
        </w:rPr>
        <w:t>.</w:t>
      </w:r>
      <w:r w:rsidRPr="00227435">
        <w:rPr>
          <w:b/>
          <w:sz w:val="28"/>
          <w:szCs w:val="28"/>
        </w:rPr>
        <w:t xml:space="preserve"> </w:t>
      </w:r>
      <w:r w:rsidRPr="00227435">
        <w:rPr>
          <w:b/>
          <w:sz w:val="28"/>
          <w:szCs w:val="28"/>
          <w:lang w:val="uk-UA"/>
        </w:rPr>
        <w:t xml:space="preserve"> </w:t>
      </w:r>
      <w:r w:rsidRPr="00227435">
        <w:rPr>
          <w:sz w:val="28"/>
          <w:szCs w:val="28"/>
        </w:rPr>
        <w:t xml:space="preserve"> </w:t>
      </w:r>
    </w:p>
    <w:p w14:paraId="1055B6CA" w14:textId="77777777" w:rsidR="00904DC4" w:rsidRDefault="008129BE" w:rsidP="00682D59">
      <w:pPr>
        <w:ind w:firstLine="709"/>
        <w:jc w:val="both"/>
        <w:rPr>
          <w:b/>
          <w:bCs/>
          <w:sz w:val="28"/>
          <w:szCs w:val="28"/>
          <w:lang w:val="uk-UA"/>
        </w:rPr>
      </w:pPr>
      <w:r w:rsidRPr="00227435">
        <w:rPr>
          <w:b/>
          <w:sz w:val="28"/>
          <w:szCs w:val="28"/>
          <w:lang w:val="uk-UA"/>
        </w:rPr>
        <w:t xml:space="preserve">  </w:t>
      </w:r>
      <w:r w:rsidRPr="00227435">
        <w:rPr>
          <w:b/>
          <w:bCs/>
          <w:sz w:val="28"/>
          <w:szCs w:val="28"/>
          <w:lang w:val="uk-UA"/>
        </w:rPr>
        <w:t xml:space="preserve">Модуль 1. </w:t>
      </w:r>
      <w:r w:rsidRPr="00904DC4">
        <w:rPr>
          <w:sz w:val="28"/>
          <w:szCs w:val="28"/>
          <w:lang w:val="uk-UA"/>
        </w:rPr>
        <w:t xml:space="preserve"> </w:t>
      </w:r>
      <w:r w:rsidR="00904DC4">
        <w:rPr>
          <w:b/>
          <w:bCs/>
          <w:sz w:val="28"/>
          <w:szCs w:val="28"/>
          <w:lang w:val="uk-UA"/>
        </w:rPr>
        <w:t>Організаційні принципи   гігієни здоров</w:t>
      </w:r>
      <w:r w:rsidR="00904DC4" w:rsidRPr="00BB7E0C">
        <w:rPr>
          <w:b/>
          <w:bCs/>
          <w:sz w:val="28"/>
          <w:szCs w:val="28"/>
          <w:lang w:val="uk-UA"/>
        </w:rPr>
        <w:t>’</w:t>
      </w:r>
      <w:r w:rsidR="00904DC4">
        <w:rPr>
          <w:b/>
          <w:bCs/>
          <w:sz w:val="28"/>
          <w:szCs w:val="28"/>
          <w:lang w:val="uk-UA"/>
        </w:rPr>
        <w:t>я дітей та підлітків з порушеннями психофізичного розвитку</w:t>
      </w:r>
    </w:p>
    <w:p w14:paraId="43520A45" w14:textId="77777777" w:rsidR="00904DC4" w:rsidRDefault="00682D59" w:rsidP="00682D59">
      <w:pPr>
        <w:jc w:val="both"/>
        <w:rPr>
          <w:sz w:val="28"/>
          <w:lang w:val="uk-UA"/>
        </w:rPr>
      </w:pPr>
      <w:r>
        <w:rPr>
          <w:b/>
          <w:bCs/>
          <w:sz w:val="28"/>
          <w:szCs w:val="28"/>
          <w:lang w:val="uk-UA"/>
        </w:rPr>
        <w:t xml:space="preserve">     </w:t>
      </w:r>
      <w:r w:rsidR="008129BE" w:rsidRPr="00227435">
        <w:rPr>
          <w:b/>
          <w:bCs/>
          <w:sz w:val="28"/>
          <w:szCs w:val="28"/>
          <w:lang w:val="uk-UA"/>
        </w:rPr>
        <w:t xml:space="preserve">    Модуль 2. </w:t>
      </w:r>
      <w:r w:rsidR="00904DC4">
        <w:rPr>
          <w:b/>
          <w:bCs/>
          <w:sz w:val="28"/>
          <w:szCs w:val="28"/>
          <w:lang w:val="uk-UA"/>
        </w:rPr>
        <w:t>Організація гігієнічних умов  здоров</w:t>
      </w:r>
      <w:r w:rsidR="00904DC4" w:rsidRPr="00BB7E0C">
        <w:rPr>
          <w:b/>
          <w:bCs/>
          <w:sz w:val="28"/>
          <w:szCs w:val="28"/>
          <w:lang w:val="uk-UA"/>
        </w:rPr>
        <w:t>’</w:t>
      </w:r>
      <w:r w:rsidR="00904DC4">
        <w:rPr>
          <w:b/>
          <w:bCs/>
          <w:sz w:val="28"/>
          <w:szCs w:val="28"/>
          <w:lang w:val="uk-UA"/>
        </w:rPr>
        <w:t>я дітей та підлітків з порушеннями психофізичного розвитку</w:t>
      </w:r>
      <w:r w:rsidR="00904DC4">
        <w:rPr>
          <w:sz w:val="28"/>
          <w:lang w:val="uk-UA"/>
        </w:rPr>
        <w:t>.</w:t>
      </w:r>
    </w:p>
    <w:p w14:paraId="3D60DD52" w14:textId="77777777" w:rsidR="00682D59" w:rsidRDefault="008129BE" w:rsidP="00682D59">
      <w:pPr>
        <w:ind w:firstLine="709"/>
        <w:jc w:val="both"/>
        <w:rPr>
          <w:bCs/>
          <w:sz w:val="28"/>
          <w:szCs w:val="28"/>
          <w:lang w:val="uk-UA"/>
        </w:rPr>
      </w:pPr>
      <w:r w:rsidRPr="00227435">
        <w:rPr>
          <w:sz w:val="28"/>
          <w:lang w:val="uk-UA"/>
        </w:rPr>
        <w:t xml:space="preserve">Кожен модуль оцінюється у 30 балів (загальна оцінка 60 балів (кожна практична робота </w:t>
      </w:r>
      <w:r>
        <w:rPr>
          <w:sz w:val="28"/>
          <w:lang w:val="uk-UA"/>
        </w:rPr>
        <w:t xml:space="preserve">оцінюється у </w:t>
      </w:r>
      <w:r w:rsidR="00904DC4">
        <w:rPr>
          <w:sz w:val="28"/>
          <w:lang w:val="uk-UA"/>
        </w:rPr>
        <w:t>8</w:t>
      </w:r>
      <w:r w:rsidRPr="00227435">
        <w:rPr>
          <w:sz w:val="28"/>
          <w:lang w:val="uk-UA"/>
        </w:rPr>
        <w:t xml:space="preserve"> бал</w:t>
      </w:r>
      <w:r w:rsidR="00904DC4">
        <w:rPr>
          <w:sz w:val="28"/>
          <w:lang w:val="uk-UA"/>
        </w:rPr>
        <w:t>ів</w:t>
      </w:r>
      <w:r w:rsidRPr="00227435">
        <w:rPr>
          <w:sz w:val="28"/>
          <w:lang w:val="uk-UA"/>
        </w:rPr>
        <w:t xml:space="preserve">, </w:t>
      </w:r>
      <w:proofErr w:type="spellStart"/>
      <w:r w:rsidRPr="00227435">
        <w:rPr>
          <w:sz w:val="28"/>
          <w:lang w:val="uk-UA"/>
        </w:rPr>
        <w:t>диф</w:t>
      </w:r>
      <w:proofErr w:type="spellEnd"/>
      <w:r w:rsidRPr="00227435">
        <w:rPr>
          <w:sz w:val="28"/>
          <w:lang w:val="uk-UA"/>
        </w:rPr>
        <w:t>. залік 40 балів)</w:t>
      </w:r>
      <w:r>
        <w:rPr>
          <w:sz w:val="28"/>
          <w:lang w:val="uk-UA"/>
        </w:rPr>
        <w:t xml:space="preserve">. </w:t>
      </w:r>
      <w:r w:rsidRPr="003F1F51">
        <w:rPr>
          <w:bCs/>
          <w:sz w:val="28"/>
          <w:szCs w:val="28"/>
          <w:lang w:val="uk-UA"/>
        </w:rPr>
        <w:t xml:space="preserve">Студенти можуть </w:t>
      </w:r>
      <w:r>
        <w:rPr>
          <w:bCs/>
          <w:sz w:val="28"/>
          <w:szCs w:val="28"/>
          <w:lang w:val="uk-UA"/>
        </w:rPr>
        <w:t>отримати</w:t>
      </w:r>
      <w:r w:rsidRPr="003F1F51">
        <w:rPr>
          <w:bCs/>
          <w:sz w:val="28"/>
          <w:szCs w:val="28"/>
          <w:lang w:val="uk-UA"/>
        </w:rPr>
        <w:t xml:space="preserve"> </w:t>
      </w:r>
      <w:r w:rsidR="00904DC4">
        <w:rPr>
          <w:bCs/>
          <w:sz w:val="28"/>
          <w:szCs w:val="28"/>
          <w:lang w:val="uk-UA"/>
        </w:rPr>
        <w:t>4</w:t>
      </w:r>
      <w:r>
        <w:rPr>
          <w:bCs/>
          <w:sz w:val="28"/>
          <w:szCs w:val="28"/>
          <w:lang w:val="uk-UA"/>
        </w:rPr>
        <w:t xml:space="preserve"> бонусних бал</w:t>
      </w:r>
      <w:r w:rsidR="00904DC4">
        <w:rPr>
          <w:bCs/>
          <w:sz w:val="28"/>
          <w:szCs w:val="28"/>
          <w:lang w:val="uk-UA"/>
        </w:rPr>
        <w:t>и</w:t>
      </w:r>
      <w:r>
        <w:rPr>
          <w:bCs/>
          <w:sz w:val="28"/>
          <w:szCs w:val="28"/>
          <w:lang w:val="uk-UA"/>
        </w:rPr>
        <w:t xml:space="preserve"> за виконання індивідуальних завдань, підготовку презентації </w:t>
      </w:r>
      <w:r w:rsidR="00904DC4">
        <w:rPr>
          <w:bCs/>
          <w:sz w:val="28"/>
          <w:szCs w:val="28"/>
          <w:lang w:val="uk-UA"/>
        </w:rPr>
        <w:t>з аналізу даних.</w:t>
      </w:r>
    </w:p>
    <w:p w14:paraId="48176DFA" w14:textId="77777777" w:rsidR="00682D59" w:rsidRDefault="00682D59" w:rsidP="00682D59">
      <w:pPr>
        <w:ind w:firstLine="709"/>
        <w:jc w:val="both"/>
        <w:rPr>
          <w:bCs/>
          <w:sz w:val="28"/>
          <w:szCs w:val="28"/>
          <w:lang w:val="uk-UA"/>
        </w:rPr>
      </w:pPr>
    </w:p>
    <w:p w14:paraId="45E2EBD5" w14:textId="77777777" w:rsidR="00904DC4" w:rsidRPr="00682D59" w:rsidRDefault="00682D59" w:rsidP="00682D59">
      <w:pPr>
        <w:ind w:firstLine="709"/>
        <w:jc w:val="both"/>
        <w:rPr>
          <w:bCs/>
          <w:sz w:val="28"/>
          <w:szCs w:val="28"/>
          <w:lang w:val="uk-UA"/>
        </w:rPr>
      </w:pPr>
      <w:r>
        <w:rPr>
          <w:bCs/>
          <w:sz w:val="28"/>
          <w:szCs w:val="28"/>
          <w:lang w:val="uk-UA"/>
        </w:rPr>
        <w:t>9.3.</w:t>
      </w:r>
      <w:r w:rsidR="008129BE" w:rsidRPr="008E1C29">
        <w:rPr>
          <w:sz w:val="28"/>
          <w:szCs w:val="28"/>
          <w:lang w:val="uk-UA"/>
        </w:rPr>
        <w:t xml:space="preserve"> Критерії оцінювання</w:t>
      </w:r>
      <w:r w:rsidR="008129BE">
        <w:rPr>
          <w:sz w:val="28"/>
          <w:szCs w:val="28"/>
          <w:lang w:val="uk-UA"/>
        </w:rPr>
        <w:t xml:space="preserve"> за підсумковою формою контролю (екзамен</w:t>
      </w:r>
      <w:r w:rsidR="00904DC4">
        <w:rPr>
          <w:sz w:val="28"/>
          <w:szCs w:val="28"/>
          <w:lang w:val="uk-UA"/>
        </w:rPr>
        <w:t xml:space="preserve">/ </w:t>
      </w:r>
      <w:proofErr w:type="spellStart"/>
      <w:r w:rsidR="00904DC4">
        <w:rPr>
          <w:sz w:val="28"/>
          <w:szCs w:val="28"/>
          <w:lang w:val="uk-UA"/>
        </w:rPr>
        <w:t>диф.залік</w:t>
      </w:r>
      <w:proofErr w:type="spellEnd"/>
      <w:r w:rsidR="008129BE">
        <w:rPr>
          <w:sz w:val="28"/>
          <w:szCs w:val="28"/>
          <w:lang w:val="uk-UA"/>
        </w:rPr>
        <w:t>).</w:t>
      </w:r>
    </w:p>
    <w:tbl>
      <w:tblPr>
        <w:tblStyle w:val="ae"/>
        <w:tblpPr w:leftFromText="180" w:rightFromText="180" w:vertAnchor="page" w:horzAnchor="margin" w:tblpY="7501"/>
        <w:tblW w:w="0" w:type="auto"/>
        <w:tblLook w:val="04A0" w:firstRow="1" w:lastRow="0" w:firstColumn="1" w:lastColumn="0" w:noHBand="0" w:noVBand="1"/>
      </w:tblPr>
      <w:tblGrid>
        <w:gridCol w:w="1526"/>
        <w:gridCol w:w="8038"/>
      </w:tblGrid>
      <w:tr w:rsidR="00904DC4" w:rsidRPr="00227435" w14:paraId="5C17E9C8" w14:textId="77777777" w:rsidTr="00682D59">
        <w:tc>
          <w:tcPr>
            <w:tcW w:w="1526" w:type="dxa"/>
          </w:tcPr>
          <w:p w14:paraId="2D7E2651" w14:textId="77777777" w:rsidR="00904DC4" w:rsidRPr="00546ABB" w:rsidRDefault="00904DC4" w:rsidP="00682D59">
            <w:pPr>
              <w:jc w:val="center"/>
              <w:rPr>
                <w:rStyle w:val="ad"/>
                <w:color w:val="auto"/>
                <w:sz w:val="24"/>
                <w:szCs w:val="24"/>
                <w:lang w:val="uk-UA"/>
              </w:rPr>
            </w:pPr>
            <w:r w:rsidRPr="00546ABB">
              <w:rPr>
                <w:rStyle w:val="ad"/>
                <w:color w:val="auto"/>
                <w:sz w:val="24"/>
                <w:szCs w:val="24"/>
                <w:lang w:val="uk-UA"/>
              </w:rPr>
              <w:t>Рівні освітніх балів</w:t>
            </w:r>
          </w:p>
        </w:tc>
        <w:tc>
          <w:tcPr>
            <w:tcW w:w="0" w:type="auto"/>
          </w:tcPr>
          <w:p w14:paraId="5B90C665" w14:textId="77777777" w:rsidR="00904DC4" w:rsidRPr="00546ABB" w:rsidRDefault="00904DC4" w:rsidP="00682D59">
            <w:pPr>
              <w:ind w:left="-565" w:firstLine="565"/>
              <w:jc w:val="center"/>
              <w:rPr>
                <w:rStyle w:val="ad"/>
                <w:color w:val="auto"/>
                <w:sz w:val="24"/>
                <w:szCs w:val="24"/>
                <w:lang w:val="uk-UA"/>
              </w:rPr>
            </w:pPr>
            <w:r w:rsidRPr="00546ABB">
              <w:rPr>
                <w:rStyle w:val="ad"/>
                <w:color w:val="auto"/>
                <w:sz w:val="24"/>
                <w:szCs w:val="24"/>
                <w:lang w:val="uk-UA"/>
              </w:rPr>
              <w:t>Загальні критерії оцінювання навчальних досягнень</w:t>
            </w:r>
          </w:p>
        </w:tc>
      </w:tr>
      <w:tr w:rsidR="00904DC4" w:rsidRPr="00BD18EC" w14:paraId="5EFBEE3A" w14:textId="77777777" w:rsidTr="00682D59">
        <w:tc>
          <w:tcPr>
            <w:tcW w:w="1526" w:type="dxa"/>
          </w:tcPr>
          <w:p w14:paraId="1C707660" w14:textId="77777777" w:rsidR="00904DC4" w:rsidRPr="00546ABB" w:rsidRDefault="00904DC4" w:rsidP="00682D59">
            <w:pPr>
              <w:jc w:val="center"/>
              <w:rPr>
                <w:rStyle w:val="ad"/>
                <w:b/>
                <w:color w:val="auto"/>
                <w:sz w:val="24"/>
                <w:szCs w:val="24"/>
                <w:lang w:val="uk-UA"/>
              </w:rPr>
            </w:pPr>
            <w:r w:rsidRPr="00546ABB">
              <w:rPr>
                <w:rStyle w:val="ad"/>
                <w:b/>
                <w:color w:val="auto"/>
                <w:sz w:val="24"/>
                <w:szCs w:val="24"/>
                <w:lang w:val="uk-UA"/>
              </w:rPr>
              <w:t>0-9</w:t>
            </w:r>
          </w:p>
        </w:tc>
        <w:tc>
          <w:tcPr>
            <w:tcW w:w="0" w:type="auto"/>
          </w:tcPr>
          <w:p w14:paraId="2179F6C0" w14:textId="77777777" w:rsidR="00904DC4" w:rsidRPr="00546ABB" w:rsidRDefault="00904DC4" w:rsidP="00682D59">
            <w:pPr>
              <w:rPr>
                <w:rStyle w:val="ad"/>
                <w:color w:val="auto"/>
                <w:sz w:val="24"/>
                <w:szCs w:val="24"/>
                <w:lang w:val="uk-UA"/>
              </w:rPr>
            </w:pPr>
            <w:r w:rsidRPr="00546ABB">
              <w:rPr>
                <w:rStyle w:val="ad"/>
                <w:color w:val="auto"/>
                <w:sz w:val="24"/>
                <w:szCs w:val="24"/>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904DC4" w:rsidRPr="00BD18EC" w14:paraId="028FEDFD" w14:textId="77777777" w:rsidTr="00682D59">
        <w:tc>
          <w:tcPr>
            <w:tcW w:w="1526" w:type="dxa"/>
          </w:tcPr>
          <w:p w14:paraId="01EF160B" w14:textId="77777777" w:rsidR="00904DC4" w:rsidRPr="00546ABB" w:rsidRDefault="00904DC4" w:rsidP="00682D59">
            <w:pPr>
              <w:jc w:val="center"/>
              <w:rPr>
                <w:rStyle w:val="ad"/>
                <w:b/>
                <w:color w:val="auto"/>
                <w:sz w:val="24"/>
                <w:szCs w:val="24"/>
                <w:lang w:val="uk-UA"/>
              </w:rPr>
            </w:pPr>
            <w:r w:rsidRPr="00546ABB">
              <w:rPr>
                <w:rStyle w:val="ad"/>
                <w:b/>
                <w:color w:val="auto"/>
                <w:sz w:val="24"/>
                <w:szCs w:val="24"/>
                <w:lang w:val="uk-UA"/>
              </w:rPr>
              <w:t>10- 19</w:t>
            </w:r>
          </w:p>
        </w:tc>
        <w:tc>
          <w:tcPr>
            <w:tcW w:w="0" w:type="auto"/>
          </w:tcPr>
          <w:p w14:paraId="4C2D57D9" w14:textId="77777777" w:rsidR="00904DC4" w:rsidRPr="00546ABB" w:rsidRDefault="00904DC4" w:rsidP="00682D59">
            <w:pPr>
              <w:rPr>
                <w:rStyle w:val="ad"/>
                <w:b/>
                <w:color w:val="auto"/>
                <w:sz w:val="24"/>
                <w:szCs w:val="24"/>
                <w:lang w:val="uk-UA"/>
              </w:rPr>
            </w:pPr>
            <w:r w:rsidRPr="00546ABB">
              <w:rPr>
                <w:rStyle w:val="ad"/>
                <w:color w:val="auto"/>
                <w:sz w:val="24"/>
                <w:szCs w:val="24"/>
                <w:lang w:val="uk-UA"/>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904DC4" w:rsidRPr="00227435" w14:paraId="3EC6C11A" w14:textId="77777777" w:rsidTr="00682D59">
        <w:tc>
          <w:tcPr>
            <w:tcW w:w="1526" w:type="dxa"/>
          </w:tcPr>
          <w:p w14:paraId="66A9B855" w14:textId="77777777" w:rsidR="00904DC4" w:rsidRPr="00546ABB" w:rsidRDefault="00904DC4" w:rsidP="00682D59">
            <w:pPr>
              <w:jc w:val="center"/>
              <w:rPr>
                <w:rStyle w:val="ad"/>
                <w:b/>
                <w:color w:val="auto"/>
                <w:sz w:val="24"/>
                <w:szCs w:val="24"/>
                <w:lang w:val="uk-UA"/>
              </w:rPr>
            </w:pPr>
            <w:r w:rsidRPr="00546ABB">
              <w:rPr>
                <w:rStyle w:val="ad"/>
                <w:b/>
                <w:color w:val="auto"/>
                <w:sz w:val="24"/>
                <w:szCs w:val="24"/>
                <w:lang w:val="uk-UA"/>
              </w:rPr>
              <w:t>20-29</w:t>
            </w:r>
          </w:p>
        </w:tc>
        <w:tc>
          <w:tcPr>
            <w:tcW w:w="0" w:type="auto"/>
          </w:tcPr>
          <w:p w14:paraId="18118248" w14:textId="77777777" w:rsidR="00904DC4" w:rsidRPr="00546ABB" w:rsidRDefault="00904DC4" w:rsidP="00682D59">
            <w:pPr>
              <w:rPr>
                <w:rStyle w:val="ad"/>
                <w:color w:val="auto"/>
                <w:sz w:val="24"/>
                <w:szCs w:val="24"/>
                <w:lang w:val="uk-UA"/>
              </w:rPr>
            </w:pPr>
            <w:r w:rsidRPr="00546ABB">
              <w:rPr>
                <w:rStyle w:val="ad"/>
                <w:color w:val="auto"/>
                <w:sz w:val="24"/>
                <w:szCs w:val="24"/>
                <w:lang w:val="uk-UA"/>
              </w:rPr>
              <w:t xml:space="preserve">До 30 балів отримує студент, якщо він у цілому відповів на </w:t>
            </w:r>
          </w:p>
          <w:p w14:paraId="72BFAFC3" w14:textId="77777777" w:rsidR="00904DC4" w:rsidRPr="00546ABB" w:rsidRDefault="00904DC4" w:rsidP="00682D59">
            <w:pPr>
              <w:rPr>
                <w:rStyle w:val="ad"/>
                <w:b/>
                <w:color w:val="auto"/>
                <w:sz w:val="24"/>
                <w:szCs w:val="24"/>
                <w:lang w:val="uk-UA"/>
              </w:rPr>
            </w:pPr>
            <w:r w:rsidRPr="00546ABB">
              <w:rPr>
                <w:rStyle w:val="ad"/>
                <w:color w:val="auto"/>
                <w:sz w:val="24"/>
                <w:szCs w:val="24"/>
                <w:lang w:val="uk-UA"/>
              </w:rPr>
              <w:t xml:space="preserve">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w:t>
            </w:r>
            <w:proofErr w:type="spellStart"/>
            <w:r w:rsidRPr="00546ABB">
              <w:rPr>
                <w:rStyle w:val="ad"/>
                <w:color w:val="auto"/>
                <w:sz w:val="24"/>
                <w:szCs w:val="24"/>
                <w:lang w:val="uk-UA"/>
              </w:rPr>
              <w:t>практикипоставлене</w:t>
            </w:r>
            <w:proofErr w:type="spellEnd"/>
            <w:r w:rsidRPr="00546ABB">
              <w:rPr>
                <w:rStyle w:val="ad"/>
                <w:color w:val="auto"/>
                <w:sz w:val="24"/>
                <w:szCs w:val="24"/>
                <w:lang w:val="uk-UA"/>
              </w:rPr>
              <w:t xml:space="preserve">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904DC4" w:rsidRPr="00227435" w14:paraId="1D497C1B" w14:textId="77777777" w:rsidTr="00682D59">
        <w:tc>
          <w:tcPr>
            <w:tcW w:w="1526" w:type="dxa"/>
          </w:tcPr>
          <w:p w14:paraId="69EAE69F" w14:textId="77777777" w:rsidR="00904DC4" w:rsidRPr="00546ABB" w:rsidRDefault="00904DC4" w:rsidP="00682D59">
            <w:pPr>
              <w:jc w:val="center"/>
              <w:rPr>
                <w:rStyle w:val="ad"/>
                <w:b/>
                <w:color w:val="auto"/>
                <w:sz w:val="24"/>
                <w:szCs w:val="24"/>
                <w:lang w:val="uk-UA"/>
              </w:rPr>
            </w:pPr>
            <w:r w:rsidRPr="00546ABB">
              <w:rPr>
                <w:rStyle w:val="ad"/>
                <w:b/>
                <w:color w:val="auto"/>
                <w:sz w:val="24"/>
                <w:szCs w:val="24"/>
                <w:lang w:val="uk-UA"/>
              </w:rPr>
              <w:t>30-40</w:t>
            </w:r>
          </w:p>
        </w:tc>
        <w:tc>
          <w:tcPr>
            <w:tcW w:w="0" w:type="auto"/>
          </w:tcPr>
          <w:p w14:paraId="739E5C57" w14:textId="77777777" w:rsidR="00904DC4" w:rsidRPr="00546ABB" w:rsidRDefault="00904DC4" w:rsidP="00682D59">
            <w:pPr>
              <w:rPr>
                <w:rStyle w:val="ad"/>
                <w:color w:val="auto"/>
                <w:sz w:val="24"/>
                <w:szCs w:val="24"/>
                <w:lang w:val="uk-UA"/>
              </w:rPr>
            </w:pPr>
            <w:r w:rsidRPr="00546ABB">
              <w:rPr>
                <w:rStyle w:val="ad"/>
                <w:b/>
                <w:color w:val="auto"/>
                <w:sz w:val="24"/>
                <w:szCs w:val="24"/>
                <w:lang w:val="uk-UA"/>
              </w:rPr>
              <w:t xml:space="preserve"> </w:t>
            </w:r>
            <w:r w:rsidRPr="00546ABB">
              <w:rPr>
                <w:rStyle w:val="ad"/>
                <w:color w:val="auto"/>
                <w:sz w:val="24"/>
                <w:szCs w:val="24"/>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14:paraId="272ACD16" w14:textId="77777777" w:rsidR="00904DC4" w:rsidRDefault="00904DC4" w:rsidP="00904DC4">
      <w:pPr>
        <w:ind w:firstLine="720"/>
        <w:rPr>
          <w:b/>
          <w:bCs/>
          <w:sz w:val="28"/>
          <w:szCs w:val="28"/>
          <w:lang w:val="uk-UA"/>
        </w:rPr>
      </w:pPr>
    </w:p>
    <w:p w14:paraId="300A7E17" w14:textId="77777777" w:rsidR="00904DC4" w:rsidRDefault="00904DC4" w:rsidP="00904DC4">
      <w:pPr>
        <w:ind w:firstLine="709"/>
        <w:jc w:val="both"/>
        <w:rPr>
          <w:sz w:val="28"/>
          <w:szCs w:val="28"/>
          <w:lang w:val="uk-UA"/>
        </w:rPr>
      </w:pPr>
      <w:r>
        <w:rPr>
          <w:sz w:val="28"/>
          <w:szCs w:val="28"/>
          <w:lang w:val="uk-UA"/>
        </w:rPr>
        <w:t>10. Список рекомендованих джерел (наскрізна нумерація)</w:t>
      </w:r>
    </w:p>
    <w:p w14:paraId="1D93FB92" w14:textId="77777777" w:rsidR="00904DC4" w:rsidRDefault="00904DC4" w:rsidP="00904DC4">
      <w:pPr>
        <w:ind w:firstLine="720"/>
        <w:rPr>
          <w:b/>
          <w:bCs/>
          <w:sz w:val="28"/>
          <w:szCs w:val="28"/>
        </w:rPr>
      </w:pPr>
      <w:proofErr w:type="spellStart"/>
      <w:r>
        <w:rPr>
          <w:b/>
          <w:bCs/>
          <w:sz w:val="28"/>
          <w:szCs w:val="28"/>
        </w:rPr>
        <w:t>Література</w:t>
      </w:r>
      <w:proofErr w:type="spellEnd"/>
      <w:r>
        <w:rPr>
          <w:b/>
          <w:bCs/>
          <w:sz w:val="28"/>
          <w:szCs w:val="28"/>
        </w:rPr>
        <w:t>:</w:t>
      </w:r>
    </w:p>
    <w:p w14:paraId="5126C0E4" w14:textId="77777777" w:rsidR="00904DC4" w:rsidRDefault="00904DC4" w:rsidP="00904DC4">
      <w:pPr>
        <w:ind w:firstLine="720"/>
        <w:rPr>
          <w:b/>
          <w:bCs/>
          <w:sz w:val="28"/>
          <w:szCs w:val="28"/>
        </w:rPr>
      </w:pPr>
      <w:proofErr w:type="spellStart"/>
      <w:r w:rsidRPr="00196E65">
        <w:rPr>
          <w:b/>
          <w:bCs/>
          <w:sz w:val="28"/>
          <w:szCs w:val="28"/>
        </w:rPr>
        <w:t>Основна</w:t>
      </w:r>
      <w:proofErr w:type="spellEnd"/>
      <w:r w:rsidRPr="00196E65">
        <w:rPr>
          <w:b/>
          <w:bCs/>
          <w:sz w:val="28"/>
          <w:szCs w:val="28"/>
        </w:rPr>
        <w:t>:</w:t>
      </w:r>
    </w:p>
    <w:p w14:paraId="56C2D526" w14:textId="77777777" w:rsidR="00904DC4" w:rsidRPr="00E628AD" w:rsidRDefault="00904DC4" w:rsidP="00904DC4">
      <w:pPr>
        <w:ind w:firstLine="567"/>
        <w:jc w:val="both"/>
        <w:rPr>
          <w:rFonts w:ascii="Times New (W1)" w:hAnsi="Times New (W1)" w:cs="Times New (W1)"/>
          <w:sz w:val="28"/>
          <w:szCs w:val="28"/>
        </w:rPr>
      </w:pPr>
      <w:r w:rsidRPr="00E628AD">
        <w:rPr>
          <w:rFonts w:ascii="Times New (W1)" w:hAnsi="Times New (W1)" w:cs="Times New (W1)"/>
          <w:sz w:val="28"/>
          <w:szCs w:val="28"/>
        </w:rPr>
        <w:t xml:space="preserve">1. ДБН В.2.2-4-97. </w:t>
      </w:r>
      <w:proofErr w:type="spellStart"/>
      <w:r w:rsidRPr="00E628AD">
        <w:rPr>
          <w:rFonts w:ascii="Times New (W1)" w:hAnsi="Times New (W1)" w:cs="Times New (W1)"/>
          <w:sz w:val="28"/>
          <w:szCs w:val="28"/>
        </w:rPr>
        <w:t>Будинки</w:t>
      </w:r>
      <w:proofErr w:type="spellEnd"/>
      <w:r w:rsidRPr="00E628AD">
        <w:rPr>
          <w:rFonts w:ascii="Times New (W1)" w:hAnsi="Times New (W1)" w:cs="Times New (W1)"/>
          <w:sz w:val="28"/>
          <w:szCs w:val="28"/>
        </w:rPr>
        <w:t xml:space="preserve"> та </w:t>
      </w:r>
      <w:proofErr w:type="spellStart"/>
      <w:r w:rsidRPr="00E628AD">
        <w:rPr>
          <w:rFonts w:ascii="Times New (W1)" w:hAnsi="Times New (W1)" w:cs="Times New (W1)"/>
          <w:sz w:val="28"/>
          <w:szCs w:val="28"/>
        </w:rPr>
        <w:t>споруди</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ди</w:t>
      </w:r>
      <w:r>
        <w:rPr>
          <w:rFonts w:ascii="Times New (W1)" w:hAnsi="Times New (W1)" w:cs="Times New (W1)"/>
          <w:sz w:val="28"/>
          <w:szCs w:val="28"/>
        </w:rPr>
        <w:t>тячих</w:t>
      </w:r>
      <w:proofErr w:type="spellEnd"/>
      <w:r>
        <w:rPr>
          <w:rFonts w:ascii="Times New (W1)" w:hAnsi="Times New (W1)" w:cs="Times New (W1)"/>
          <w:sz w:val="28"/>
          <w:szCs w:val="28"/>
        </w:rPr>
        <w:t xml:space="preserve"> </w:t>
      </w:r>
      <w:proofErr w:type="spellStart"/>
      <w:r>
        <w:rPr>
          <w:rFonts w:ascii="Times New (W1)" w:hAnsi="Times New (W1)" w:cs="Times New (W1)"/>
          <w:sz w:val="28"/>
          <w:szCs w:val="28"/>
        </w:rPr>
        <w:t>дошкільних</w:t>
      </w:r>
      <w:proofErr w:type="spellEnd"/>
      <w:r>
        <w:rPr>
          <w:rFonts w:ascii="Times New (W1)" w:hAnsi="Times New (W1)" w:cs="Times New (W1)"/>
          <w:sz w:val="28"/>
          <w:szCs w:val="28"/>
        </w:rPr>
        <w:t xml:space="preserve"> </w:t>
      </w:r>
      <w:proofErr w:type="spellStart"/>
      <w:r>
        <w:rPr>
          <w:rFonts w:ascii="Times New (W1)" w:hAnsi="Times New (W1)" w:cs="Times New (W1)"/>
          <w:sz w:val="28"/>
          <w:szCs w:val="28"/>
        </w:rPr>
        <w:t>закладів</w:t>
      </w:r>
      <w:proofErr w:type="spellEnd"/>
      <w:r>
        <w:rPr>
          <w:rFonts w:ascii="Times New (W1)" w:hAnsi="Times New (W1)" w:cs="Times New (W1)"/>
          <w:sz w:val="28"/>
          <w:szCs w:val="28"/>
        </w:rPr>
        <w:t>. – К.,</w:t>
      </w:r>
      <w:r w:rsidRPr="00E628AD">
        <w:rPr>
          <w:rFonts w:ascii="Times New (W1)" w:hAnsi="Times New (W1)" w:cs="Times New (W1)"/>
          <w:sz w:val="28"/>
          <w:szCs w:val="28"/>
        </w:rPr>
        <w:t xml:space="preserve"> 1997. – 25 с.</w:t>
      </w:r>
    </w:p>
    <w:p w14:paraId="0B780958" w14:textId="77777777" w:rsidR="00904DC4" w:rsidRDefault="00904DC4" w:rsidP="00904DC4">
      <w:pPr>
        <w:ind w:firstLine="567"/>
        <w:jc w:val="both"/>
        <w:rPr>
          <w:rFonts w:ascii="Times New (W1)" w:hAnsi="Times New (W1)" w:cs="Times New (W1)"/>
          <w:sz w:val="28"/>
          <w:szCs w:val="28"/>
        </w:rPr>
      </w:pPr>
      <w:r w:rsidRPr="00E628AD">
        <w:rPr>
          <w:rFonts w:ascii="Times New (W1)" w:hAnsi="Times New (W1)" w:cs="Times New (W1)"/>
          <w:sz w:val="28"/>
          <w:szCs w:val="28"/>
        </w:rPr>
        <w:lastRenderedPageBreak/>
        <w:t xml:space="preserve">2.ДБН В.2.2-3-97. </w:t>
      </w:r>
      <w:proofErr w:type="spellStart"/>
      <w:r w:rsidRPr="00E628AD">
        <w:rPr>
          <w:rFonts w:ascii="Times New (W1)" w:hAnsi="Times New (W1)" w:cs="Times New (W1)"/>
          <w:sz w:val="28"/>
          <w:szCs w:val="28"/>
        </w:rPr>
        <w:t>Будинки</w:t>
      </w:r>
      <w:proofErr w:type="spellEnd"/>
      <w:r w:rsidRPr="00E628AD">
        <w:rPr>
          <w:rFonts w:ascii="Times New (W1)" w:hAnsi="Times New (W1)" w:cs="Times New (W1)"/>
          <w:sz w:val="28"/>
          <w:szCs w:val="28"/>
        </w:rPr>
        <w:t xml:space="preserve"> та </w:t>
      </w:r>
      <w:proofErr w:type="spellStart"/>
      <w:r w:rsidRPr="00E628AD">
        <w:rPr>
          <w:rFonts w:ascii="Times New (W1)" w:hAnsi="Times New (W1)" w:cs="Times New (W1)"/>
          <w:sz w:val="28"/>
          <w:szCs w:val="28"/>
        </w:rPr>
        <w:t>споруди</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навчальних</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закладів</w:t>
      </w:r>
      <w:proofErr w:type="spellEnd"/>
      <w:r w:rsidRPr="00E628AD">
        <w:rPr>
          <w:rFonts w:ascii="Times New (W1)" w:hAnsi="Times New (W1)" w:cs="Times New (W1)"/>
          <w:sz w:val="28"/>
          <w:szCs w:val="28"/>
        </w:rPr>
        <w:t>. – К., 1997. – 39 с.</w:t>
      </w:r>
    </w:p>
    <w:p w14:paraId="170B3616" w14:textId="77777777" w:rsidR="004313A2" w:rsidRPr="00AB3C20" w:rsidRDefault="004313A2" w:rsidP="00904DC4">
      <w:pPr>
        <w:ind w:firstLine="567"/>
        <w:jc w:val="both"/>
        <w:rPr>
          <w:rFonts w:ascii="Times New (W1)" w:hAnsi="Times New (W1)" w:cs="Times New (W1)"/>
          <w:sz w:val="28"/>
          <w:szCs w:val="28"/>
        </w:rPr>
      </w:pPr>
      <w:r>
        <w:rPr>
          <w:rFonts w:ascii="Times New (W1)" w:hAnsi="Times New (W1)" w:cs="Times New (W1)"/>
          <w:sz w:val="28"/>
          <w:szCs w:val="28"/>
        </w:rPr>
        <w:t>3.</w:t>
      </w:r>
      <w:r w:rsidRPr="00AB3C20">
        <w:rPr>
          <w:rFonts w:ascii="Times New (W1)" w:hAnsi="Times New (W1)" w:cs="Times New (W1)"/>
          <w:sz w:val="28"/>
          <w:szCs w:val="28"/>
        </w:rPr>
        <w:t xml:space="preserve"> </w:t>
      </w:r>
      <w:proofErr w:type="spellStart"/>
      <w:r w:rsidRPr="00AB3C20">
        <w:rPr>
          <w:rFonts w:ascii="Times New (W1)" w:hAnsi="Times New (W1)" w:cs="Times New (W1)"/>
          <w:sz w:val="28"/>
          <w:szCs w:val="28"/>
        </w:rPr>
        <w:t>ДСанПін</w:t>
      </w:r>
      <w:proofErr w:type="spellEnd"/>
      <w:r w:rsidRPr="00AB3C20">
        <w:rPr>
          <w:rFonts w:ascii="Times New (W1)" w:hAnsi="Times New (W1)" w:cs="Times New (W1)"/>
          <w:sz w:val="28"/>
          <w:szCs w:val="28"/>
        </w:rPr>
        <w:t xml:space="preserve"> 5.5.6.012-98. </w:t>
      </w:r>
      <w:proofErr w:type="spellStart"/>
      <w:r w:rsidRPr="00AB3C20">
        <w:rPr>
          <w:rFonts w:ascii="Times New (W1)" w:hAnsi="Times New (W1)" w:cs="Times New (W1)"/>
          <w:sz w:val="28"/>
          <w:szCs w:val="28"/>
        </w:rPr>
        <w:t>Державні</w:t>
      </w:r>
      <w:proofErr w:type="spellEnd"/>
      <w:r w:rsidRPr="00AB3C20">
        <w:rPr>
          <w:rFonts w:ascii="Times New (W1)" w:hAnsi="Times New (W1)" w:cs="Times New (W1)"/>
          <w:sz w:val="28"/>
          <w:szCs w:val="28"/>
        </w:rPr>
        <w:t xml:space="preserve"> </w:t>
      </w:r>
      <w:proofErr w:type="spellStart"/>
      <w:r w:rsidRPr="00AB3C20">
        <w:rPr>
          <w:rFonts w:ascii="Times New (W1)" w:hAnsi="Times New (W1)" w:cs="Times New (W1)"/>
          <w:sz w:val="28"/>
          <w:szCs w:val="28"/>
        </w:rPr>
        <w:t>санітарні</w:t>
      </w:r>
      <w:proofErr w:type="spellEnd"/>
      <w:r w:rsidRPr="00AB3C20">
        <w:rPr>
          <w:rFonts w:ascii="Times New (W1)" w:hAnsi="Times New (W1)" w:cs="Times New (W1)"/>
          <w:sz w:val="28"/>
          <w:szCs w:val="28"/>
        </w:rPr>
        <w:t xml:space="preserve"> правила і </w:t>
      </w:r>
      <w:proofErr w:type="spellStart"/>
      <w:r w:rsidRPr="00AB3C20">
        <w:rPr>
          <w:rFonts w:ascii="Times New (W1)" w:hAnsi="Times New (W1)" w:cs="Times New (W1)"/>
          <w:sz w:val="28"/>
          <w:szCs w:val="28"/>
        </w:rPr>
        <w:t>норми</w:t>
      </w:r>
      <w:proofErr w:type="spellEnd"/>
      <w:r w:rsidRPr="00AB3C20">
        <w:rPr>
          <w:rFonts w:ascii="Times New (W1)" w:hAnsi="Times New (W1)" w:cs="Times New (W1)"/>
          <w:sz w:val="28"/>
          <w:szCs w:val="28"/>
        </w:rPr>
        <w:t xml:space="preserve"> </w:t>
      </w:r>
      <w:proofErr w:type="spellStart"/>
      <w:r w:rsidRPr="00AB3C20">
        <w:rPr>
          <w:rFonts w:ascii="Times New (W1)" w:hAnsi="Times New (W1)" w:cs="Times New (W1)"/>
          <w:sz w:val="28"/>
          <w:szCs w:val="28"/>
        </w:rPr>
        <w:t>безпеки</w:t>
      </w:r>
      <w:proofErr w:type="spellEnd"/>
      <w:r w:rsidRPr="00AB3C20">
        <w:rPr>
          <w:rFonts w:ascii="Times New (W1)" w:hAnsi="Times New (W1)" w:cs="Times New (W1)"/>
          <w:sz w:val="28"/>
          <w:szCs w:val="28"/>
        </w:rPr>
        <w:t xml:space="preserve"> </w:t>
      </w:r>
      <w:proofErr w:type="spellStart"/>
      <w:r w:rsidRPr="00AB3C20">
        <w:rPr>
          <w:rFonts w:ascii="Times New (W1)" w:hAnsi="Times New (W1)" w:cs="Times New (W1)"/>
          <w:sz w:val="28"/>
          <w:szCs w:val="28"/>
        </w:rPr>
        <w:t>іграшок</w:t>
      </w:r>
      <w:proofErr w:type="spellEnd"/>
      <w:r w:rsidRPr="00AB3C20">
        <w:rPr>
          <w:rFonts w:ascii="Times New (W1)" w:hAnsi="Times New (W1)" w:cs="Times New (W1)"/>
          <w:sz w:val="28"/>
          <w:szCs w:val="28"/>
        </w:rPr>
        <w:t xml:space="preserve"> та </w:t>
      </w:r>
      <w:proofErr w:type="spellStart"/>
      <w:r w:rsidRPr="00AB3C20">
        <w:rPr>
          <w:rFonts w:ascii="Times New (W1)" w:hAnsi="Times New (W1)" w:cs="Times New (W1)"/>
          <w:sz w:val="28"/>
          <w:szCs w:val="28"/>
        </w:rPr>
        <w:t>ігор</w:t>
      </w:r>
      <w:proofErr w:type="spellEnd"/>
      <w:r w:rsidRPr="00AB3C20">
        <w:rPr>
          <w:rFonts w:ascii="Times New (W1)" w:hAnsi="Times New (W1)" w:cs="Times New (W1)"/>
          <w:sz w:val="28"/>
          <w:szCs w:val="28"/>
        </w:rPr>
        <w:t xml:space="preserve"> для </w:t>
      </w:r>
      <w:proofErr w:type="spellStart"/>
      <w:r w:rsidRPr="00AB3C20">
        <w:rPr>
          <w:rFonts w:ascii="Times New (W1)" w:hAnsi="Times New (W1)" w:cs="Times New (W1)"/>
          <w:sz w:val="28"/>
          <w:szCs w:val="28"/>
        </w:rPr>
        <w:t>здоров'я</w:t>
      </w:r>
      <w:proofErr w:type="spellEnd"/>
      <w:r w:rsidRPr="00AB3C20">
        <w:rPr>
          <w:rFonts w:ascii="Times New (W1)" w:hAnsi="Times New (W1)" w:cs="Times New (W1)"/>
          <w:sz w:val="28"/>
          <w:szCs w:val="28"/>
        </w:rPr>
        <w:t xml:space="preserve"> </w:t>
      </w:r>
      <w:proofErr w:type="spellStart"/>
      <w:r w:rsidRPr="00AB3C20">
        <w:rPr>
          <w:rFonts w:ascii="Times New (W1)" w:hAnsi="Times New (W1)" w:cs="Times New (W1)"/>
          <w:sz w:val="28"/>
          <w:szCs w:val="28"/>
        </w:rPr>
        <w:t>дітей</w:t>
      </w:r>
      <w:proofErr w:type="spellEnd"/>
      <w:r w:rsidRPr="00AB3C20">
        <w:rPr>
          <w:rFonts w:ascii="Times New (W1)" w:hAnsi="Times New (W1)" w:cs="Times New (W1)"/>
          <w:sz w:val="28"/>
          <w:szCs w:val="28"/>
        </w:rPr>
        <w:t>.</w:t>
      </w:r>
    </w:p>
    <w:p w14:paraId="2426978D"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4.</w:t>
      </w:r>
      <w:r w:rsidRPr="00E628AD">
        <w:rPr>
          <w:rFonts w:ascii="Times New (W1)" w:hAnsi="Times New (W1)" w:cs="Times New (W1)"/>
          <w:sz w:val="28"/>
          <w:szCs w:val="28"/>
        </w:rPr>
        <w:t xml:space="preserve">ДСанПіН 5.5.2.008-01. </w:t>
      </w:r>
      <w:proofErr w:type="spellStart"/>
      <w:r w:rsidRPr="00E628AD">
        <w:rPr>
          <w:rFonts w:ascii="Times New (W1)" w:hAnsi="Times New (W1)" w:cs="Times New (W1)"/>
          <w:sz w:val="28"/>
          <w:szCs w:val="28"/>
        </w:rPr>
        <w:t>Державні</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санітарні</w:t>
      </w:r>
      <w:proofErr w:type="spellEnd"/>
      <w:r w:rsidRPr="00E628AD">
        <w:rPr>
          <w:rFonts w:ascii="Times New (W1)" w:hAnsi="Times New (W1)" w:cs="Times New (W1)"/>
          <w:sz w:val="28"/>
          <w:szCs w:val="28"/>
        </w:rPr>
        <w:t xml:space="preserve"> правила і </w:t>
      </w:r>
      <w:proofErr w:type="spellStart"/>
      <w:r w:rsidRPr="00E628AD">
        <w:rPr>
          <w:rFonts w:ascii="Times New (W1)" w:hAnsi="Times New (W1)" w:cs="Times New (W1)"/>
          <w:sz w:val="28"/>
          <w:szCs w:val="28"/>
        </w:rPr>
        <w:t>норми</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влаштування</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утримання</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загальноосвітніх</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навчальних</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закладів</w:t>
      </w:r>
      <w:proofErr w:type="spellEnd"/>
      <w:r w:rsidRPr="00E628AD">
        <w:rPr>
          <w:rFonts w:ascii="Times New (W1)" w:hAnsi="Times New (W1)" w:cs="Times New (W1)"/>
          <w:sz w:val="28"/>
          <w:szCs w:val="28"/>
        </w:rPr>
        <w:t xml:space="preserve"> та </w:t>
      </w:r>
      <w:proofErr w:type="spellStart"/>
      <w:r w:rsidRPr="00E628AD">
        <w:rPr>
          <w:rFonts w:ascii="Times New (W1)" w:hAnsi="Times New (W1)" w:cs="Times New (W1)"/>
          <w:sz w:val="28"/>
          <w:szCs w:val="28"/>
        </w:rPr>
        <w:t>організації</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навчально-виховного</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процесу</w:t>
      </w:r>
      <w:proofErr w:type="spellEnd"/>
      <w:r w:rsidRPr="00E628AD">
        <w:rPr>
          <w:rFonts w:ascii="Times New (W1)" w:hAnsi="Times New (W1)" w:cs="Times New (W1)"/>
          <w:sz w:val="28"/>
          <w:szCs w:val="28"/>
        </w:rPr>
        <w:t xml:space="preserve">. </w:t>
      </w:r>
      <w:r w:rsidR="00047756">
        <w:rPr>
          <w:rFonts w:ascii="Times New (W1)" w:hAnsi="Times New (W1)" w:cs="Times New (W1)"/>
          <w:sz w:val="28"/>
          <w:szCs w:val="28"/>
          <w:lang w:val="uk-UA"/>
        </w:rPr>
        <w:t xml:space="preserve"> </w:t>
      </w:r>
      <w:r w:rsidRPr="00E628AD">
        <w:rPr>
          <w:rFonts w:ascii="Times New (W1)" w:hAnsi="Times New (W1)" w:cs="Times New (W1)"/>
          <w:sz w:val="28"/>
          <w:szCs w:val="28"/>
        </w:rPr>
        <w:t xml:space="preserve"> К</w:t>
      </w:r>
      <w:r>
        <w:rPr>
          <w:rFonts w:ascii="Times New (W1)" w:hAnsi="Times New (W1)" w:cs="Times New (W1)"/>
          <w:sz w:val="28"/>
          <w:szCs w:val="28"/>
        </w:rPr>
        <w:t>.</w:t>
      </w:r>
      <w:r w:rsidRPr="00E628AD">
        <w:rPr>
          <w:rFonts w:ascii="Times New (W1)" w:hAnsi="Times New (W1)" w:cs="Times New (W1)"/>
          <w:sz w:val="28"/>
          <w:szCs w:val="28"/>
        </w:rPr>
        <w:t xml:space="preserve">, 2001. </w:t>
      </w:r>
      <w:r w:rsidR="00047756">
        <w:rPr>
          <w:rFonts w:ascii="Times New (W1)" w:hAnsi="Times New (W1)" w:cs="Times New (W1)"/>
          <w:sz w:val="28"/>
          <w:szCs w:val="28"/>
          <w:lang w:val="uk-UA"/>
        </w:rPr>
        <w:t xml:space="preserve"> </w:t>
      </w:r>
      <w:r w:rsidRPr="00E628AD">
        <w:rPr>
          <w:rFonts w:ascii="Times New (W1)" w:hAnsi="Times New (W1)" w:cs="Times New (W1)"/>
          <w:sz w:val="28"/>
          <w:szCs w:val="28"/>
        </w:rPr>
        <w:t xml:space="preserve"> 54 с.</w:t>
      </w:r>
    </w:p>
    <w:p w14:paraId="7790C07B"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5.</w:t>
      </w:r>
      <w:r w:rsidRPr="00E628AD">
        <w:rPr>
          <w:rFonts w:ascii="Times New (W1)" w:hAnsi="Times New (W1)" w:cs="Times New (W1)"/>
          <w:sz w:val="28"/>
          <w:szCs w:val="28"/>
        </w:rPr>
        <w:t>ДСанПіН 5.5.6-009-98</w:t>
      </w:r>
      <w:r>
        <w:rPr>
          <w:rFonts w:ascii="Times New (W1)" w:hAnsi="Times New (W1)" w:cs="Times New (W1)"/>
          <w:sz w:val="28"/>
          <w:szCs w:val="28"/>
        </w:rPr>
        <w:t xml:space="preserve">. </w:t>
      </w:r>
      <w:proofErr w:type="spellStart"/>
      <w:r w:rsidRPr="00E628AD">
        <w:rPr>
          <w:rFonts w:ascii="Times New (W1)" w:hAnsi="Times New (W1)" w:cs="Times New (W1)"/>
          <w:sz w:val="28"/>
          <w:szCs w:val="28"/>
        </w:rPr>
        <w:t>Державні</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санітарні</w:t>
      </w:r>
      <w:proofErr w:type="spellEnd"/>
      <w:r w:rsidRPr="00E628AD">
        <w:rPr>
          <w:rFonts w:ascii="Times New (W1)" w:hAnsi="Times New (W1)" w:cs="Times New (W1)"/>
          <w:sz w:val="28"/>
          <w:szCs w:val="28"/>
        </w:rPr>
        <w:t xml:space="preserve"> правила і </w:t>
      </w:r>
      <w:proofErr w:type="spellStart"/>
      <w:r w:rsidRPr="00E628AD">
        <w:rPr>
          <w:rFonts w:ascii="Times New (W1)" w:hAnsi="Times New (W1)" w:cs="Times New (W1)"/>
          <w:sz w:val="28"/>
          <w:szCs w:val="28"/>
        </w:rPr>
        <w:t>норми</w:t>
      </w:r>
      <w:proofErr w:type="spellEnd"/>
      <w:r w:rsidRPr="00E628AD">
        <w:rPr>
          <w:rFonts w:ascii="Times New (W1)" w:hAnsi="Times New (W1)" w:cs="Times New (W1)"/>
          <w:sz w:val="28"/>
          <w:szCs w:val="28"/>
        </w:rPr>
        <w:t xml:space="preserve">. </w:t>
      </w:r>
      <w:proofErr w:type="spellStart"/>
      <w:r>
        <w:rPr>
          <w:rFonts w:ascii="Times New (W1)" w:hAnsi="Times New (W1)" w:cs="Times New (W1)"/>
          <w:sz w:val="28"/>
          <w:szCs w:val="28"/>
        </w:rPr>
        <w:t>Вл</w:t>
      </w:r>
      <w:r w:rsidRPr="00E628AD">
        <w:rPr>
          <w:rFonts w:ascii="Times New (W1)" w:hAnsi="Times New (W1)" w:cs="Times New (W1)"/>
          <w:sz w:val="28"/>
          <w:szCs w:val="28"/>
        </w:rPr>
        <w:t>аштування</w:t>
      </w:r>
      <w:proofErr w:type="spellEnd"/>
      <w:r w:rsidRPr="00E628AD">
        <w:rPr>
          <w:rFonts w:ascii="Times New (W1)" w:hAnsi="Times New (W1)" w:cs="Times New (W1)"/>
          <w:sz w:val="28"/>
          <w:szCs w:val="28"/>
        </w:rPr>
        <w:t xml:space="preserve"> і </w:t>
      </w:r>
      <w:proofErr w:type="spellStart"/>
      <w:r w:rsidRPr="00E628AD">
        <w:rPr>
          <w:rFonts w:ascii="Times New (W1)" w:hAnsi="Times New (W1)" w:cs="Times New (W1)"/>
          <w:sz w:val="28"/>
          <w:szCs w:val="28"/>
        </w:rPr>
        <w:t>обладнання</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кабінетів</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комп'ютерної</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техніки</w:t>
      </w:r>
      <w:proofErr w:type="spellEnd"/>
      <w:r w:rsidRPr="00E628AD">
        <w:rPr>
          <w:rFonts w:ascii="Times New (W1)" w:hAnsi="Times New (W1)" w:cs="Times New (W1)"/>
          <w:sz w:val="28"/>
          <w:szCs w:val="28"/>
        </w:rPr>
        <w:t xml:space="preserve"> в </w:t>
      </w:r>
      <w:proofErr w:type="spellStart"/>
      <w:r w:rsidRPr="00E628AD">
        <w:rPr>
          <w:rFonts w:ascii="Times New (W1)" w:hAnsi="Times New (W1)" w:cs="Times New (W1)"/>
          <w:sz w:val="28"/>
          <w:szCs w:val="28"/>
        </w:rPr>
        <w:t>навчальних</w:t>
      </w:r>
      <w:proofErr w:type="spellEnd"/>
      <w:r w:rsidRPr="00E628AD">
        <w:rPr>
          <w:rFonts w:ascii="Times New (W1)" w:hAnsi="Times New (W1)" w:cs="Times New (W1)"/>
          <w:sz w:val="28"/>
          <w:szCs w:val="28"/>
        </w:rPr>
        <w:t xml:space="preserve"> закладах та режим </w:t>
      </w:r>
      <w:proofErr w:type="spellStart"/>
      <w:r w:rsidRPr="00E628AD">
        <w:rPr>
          <w:rFonts w:ascii="Times New (W1)" w:hAnsi="Times New (W1)" w:cs="Times New (W1)"/>
          <w:sz w:val="28"/>
          <w:szCs w:val="28"/>
        </w:rPr>
        <w:t>праці</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учнів</w:t>
      </w:r>
      <w:proofErr w:type="spellEnd"/>
      <w:r w:rsidRPr="00E628AD">
        <w:rPr>
          <w:rFonts w:ascii="Times New (W1)" w:hAnsi="Times New (W1)" w:cs="Times New (W1)"/>
          <w:sz w:val="28"/>
          <w:szCs w:val="28"/>
        </w:rPr>
        <w:t xml:space="preserve"> на </w:t>
      </w:r>
      <w:proofErr w:type="spellStart"/>
      <w:r w:rsidRPr="00E628AD">
        <w:rPr>
          <w:rFonts w:ascii="Times New (W1)" w:hAnsi="Times New (W1)" w:cs="Times New (W1)"/>
          <w:sz w:val="28"/>
          <w:szCs w:val="28"/>
        </w:rPr>
        <w:t>персональних</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комп'ютерах</w:t>
      </w:r>
      <w:proofErr w:type="spellEnd"/>
      <w:r w:rsidRPr="00E628AD">
        <w:rPr>
          <w:rFonts w:ascii="Times New (W1)" w:hAnsi="Times New (W1)" w:cs="Times New (W1)"/>
          <w:sz w:val="28"/>
          <w:szCs w:val="28"/>
        </w:rPr>
        <w:t xml:space="preserve"> </w:t>
      </w:r>
    </w:p>
    <w:p w14:paraId="07351ABC" w14:textId="77777777" w:rsidR="004313A2" w:rsidRPr="00047756" w:rsidRDefault="004313A2" w:rsidP="00904DC4">
      <w:pPr>
        <w:ind w:firstLine="567"/>
        <w:jc w:val="both"/>
        <w:rPr>
          <w:rFonts w:ascii="Times New (W1)" w:hAnsi="Times New (W1)" w:cs="Times New (W1)"/>
          <w:sz w:val="28"/>
          <w:szCs w:val="28"/>
          <w:lang w:val="uk-UA"/>
        </w:rPr>
      </w:pPr>
      <w:r>
        <w:rPr>
          <w:rFonts w:ascii="Times New (W1)" w:hAnsi="Times New (W1)" w:cs="Times New (W1)"/>
          <w:sz w:val="28"/>
          <w:szCs w:val="28"/>
        </w:rPr>
        <w:t>6.</w:t>
      </w:r>
      <w:r w:rsidRPr="00E628AD">
        <w:rPr>
          <w:rFonts w:ascii="Times New (W1)" w:hAnsi="Times New (W1)" w:cs="Times New (W1)"/>
          <w:sz w:val="28"/>
          <w:szCs w:val="28"/>
        </w:rPr>
        <w:t xml:space="preserve">ДСанПіН 5.5.6.138-07.Державні </w:t>
      </w:r>
      <w:proofErr w:type="spellStart"/>
      <w:r w:rsidRPr="00E628AD">
        <w:rPr>
          <w:rFonts w:ascii="Times New (W1)" w:hAnsi="Times New (W1)" w:cs="Times New (W1)"/>
          <w:sz w:val="28"/>
          <w:szCs w:val="28"/>
        </w:rPr>
        <w:t>санітарні</w:t>
      </w:r>
      <w:proofErr w:type="spellEnd"/>
      <w:r w:rsidRPr="00E628AD">
        <w:rPr>
          <w:rFonts w:ascii="Times New (W1)" w:hAnsi="Times New (W1)" w:cs="Times New (W1)"/>
          <w:sz w:val="28"/>
          <w:szCs w:val="28"/>
        </w:rPr>
        <w:t xml:space="preserve"> правила і </w:t>
      </w:r>
      <w:proofErr w:type="spellStart"/>
      <w:r w:rsidRPr="00E628AD">
        <w:rPr>
          <w:rFonts w:ascii="Times New (W1)" w:hAnsi="Times New (W1)" w:cs="Times New (W1)"/>
          <w:sz w:val="28"/>
          <w:szCs w:val="28"/>
        </w:rPr>
        <w:t>норми</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Гігієнічні</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вимоги</w:t>
      </w:r>
      <w:proofErr w:type="spellEnd"/>
      <w:r w:rsidRPr="00E628AD">
        <w:rPr>
          <w:rFonts w:ascii="Times New (W1)" w:hAnsi="Times New (W1)" w:cs="Times New (W1)"/>
          <w:sz w:val="28"/>
          <w:szCs w:val="28"/>
        </w:rPr>
        <w:t xml:space="preserve"> до </w:t>
      </w:r>
      <w:proofErr w:type="spellStart"/>
      <w:r w:rsidRPr="00E628AD">
        <w:rPr>
          <w:rFonts w:ascii="Times New (W1)" w:hAnsi="Times New (W1)" w:cs="Times New (W1)"/>
          <w:sz w:val="28"/>
          <w:szCs w:val="28"/>
        </w:rPr>
        <w:t>друкованої</w:t>
      </w:r>
      <w:proofErr w:type="spellEnd"/>
      <w:r w:rsidRPr="00E628AD">
        <w:rPr>
          <w:rFonts w:ascii="Times New (W1)" w:hAnsi="Times New (W1)" w:cs="Times New (W1)"/>
          <w:sz w:val="28"/>
          <w:szCs w:val="28"/>
        </w:rPr>
        <w:t xml:space="preserve"> </w:t>
      </w:r>
      <w:proofErr w:type="spellStart"/>
      <w:r w:rsidRPr="00E628AD">
        <w:rPr>
          <w:rFonts w:ascii="Times New (W1)" w:hAnsi="Times New (W1)" w:cs="Times New (W1)"/>
          <w:sz w:val="28"/>
          <w:szCs w:val="28"/>
        </w:rPr>
        <w:t>продукції</w:t>
      </w:r>
      <w:proofErr w:type="spellEnd"/>
      <w:r w:rsidRPr="00E628AD">
        <w:rPr>
          <w:rFonts w:ascii="Times New (W1)" w:hAnsi="Times New (W1)" w:cs="Times New (W1)"/>
          <w:sz w:val="28"/>
          <w:szCs w:val="28"/>
        </w:rPr>
        <w:t xml:space="preserve"> для </w:t>
      </w:r>
      <w:proofErr w:type="spellStart"/>
      <w:r w:rsidRPr="00E628AD">
        <w:rPr>
          <w:rFonts w:ascii="Times New (W1)" w:hAnsi="Times New (W1)" w:cs="Times New (W1)"/>
          <w:sz w:val="28"/>
          <w:szCs w:val="28"/>
        </w:rPr>
        <w:t>дітей</w:t>
      </w:r>
      <w:proofErr w:type="spellEnd"/>
      <w:r w:rsidRPr="00E628AD">
        <w:rPr>
          <w:rFonts w:ascii="Times New (W1)" w:hAnsi="Times New (W1)" w:cs="Times New (W1)"/>
          <w:sz w:val="28"/>
          <w:szCs w:val="28"/>
        </w:rPr>
        <w:t xml:space="preserve">. </w:t>
      </w:r>
      <w:r w:rsidR="00047756">
        <w:rPr>
          <w:rFonts w:ascii="Times New (W1)" w:hAnsi="Times New (W1)" w:cs="Times New (W1)"/>
          <w:sz w:val="28"/>
          <w:szCs w:val="28"/>
          <w:lang w:val="uk-UA"/>
        </w:rPr>
        <w:t xml:space="preserve"> </w:t>
      </w:r>
      <w:r w:rsidRPr="00047756">
        <w:rPr>
          <w:rFonts w:ascii="Times New (W1)" w:hAnsi="Times New (W1)" w:cs="Times New (W1)"/>
          <w:sz w:val="28"/>
          <w:szCs w:val="28"/>
          <w:lang w:val="uk-UA"/>
        </w:rPr>
        <w:t>К., 2007.</w:t>
      </w:r>
      <w:r w:rsidR="00047756">
        <w:rPr>
          <w:rFonts w:ascii="Times New (W1)" w:hAnsi="Times New (W1)" w:cs="Times New (W1)"/>
          <w:sz w:val="28"/>
          <w:szCs w:val="28"/>
          <w:lang w:val="uk-UA"/>
        </w:rPr>
        <w:t xml:space="preserve"> </w:t>
      </w:r>
      <w:r w:rsidRPr="00047756">
        <w:rPr>
          <w:rFonts w:ascii="Times New (W1)" w:hAnsi="Times New (W1)" w:cs="Times New (W1)"/>
          <w:sz w:val="28"/>
          <w:szCs w:val="28"/>
          <w:lang w:val="uk-UA"/>
        </w:rPr>
        <w:t>24с.</w:t>
      </w:r>
    </w:p>
    <w:p w14:paraId="1B4F4F14" w14:textId="77777777" w:rsidR="004313A2" w:rsidRPr="00196E65" w:rsidRDefault="004313A2" w:rsidP="00904DC4">
      <w:pPr>
        <w:ind w:firstLine="480"/>
        <w:jc w:val="both"/>
        <w:rPr>
          <w:b/>
          <w:bCs/>
          <w:sz w:val="28"/>
          <w:szCs w:val="28"/>
        </w:rPr>
      </w:pPr>
      <w:r w:rsidRPr="00047756">
        <w:rPr>
          <w:sz w:val="28"/>
          <w:szCs w:val="28"/>
          <w:lang w:val="uk-UA"/>
        </w:rPr>
        <w:t xml:space="preserve">7. Гігієна дітей і підлітків: Підручник / І.І. Даценко, М.Б. </w:t>
      </w:r>
      <w:proofErr w:type="spellStart"/>
      <w:r w:rsidRPr="00047756">
        <w:rPr>
          <w:sz w:val="28"/>
          <w:szCs w:val="28"/>
          <w:lang w:val="uk-UA"/>
        </w:rPr>
        <w:t>Шегедин</w:t>
      </w:r>
      <w:proofErr w:type="spellEnd"/>
      <w:r w:rsidRPr="00047756">
        <w:rPr>
          <w:sz w:val="28"/>
          <w:szCs w:val="28"/>
          <w:lang w:val="uk-UA"/>
        </w:rPr>
        <w:t xml:space="preserve">, Ю.І. </w:t>
      </w:r>
      <w:proofErr w:type="spellStart"/>
      <w:r w:rsidRPr="00047756">
        <w:rPr>
          <w:sz w:val="28"/>
          <w:szCs w:val="28"/>
          <w:lang w:val="uk-UA"/>
        </w:rPr>
        <w:t>Шашков</w:t>
      </w:r>
      <w:proofErr w:type="spellEnd"/>
      <w:r w:rsidRPr="00047756">
        <w:rPr>
          <w:sz w:val="28"/>
          <w:szCs w:val="28"/>
          <w:lang w:val="uk-UA"/>
        </w:rPr>
        <w:t xml:space="preserve">. </w:t>
      </w:r>
      <w:r w:rsidR="00047756">
        <w:rPr>
          <w:sz w:val="28"/>
          <w:szCs w:val="28"/>
          <w:lang w:val="uk-UA"/>
        </w:rPr>
        <w:t xml:space="preserve"> </w:t>
      </w:r>
      <w:r w:rsidRPr="00047756">
        <w:rPr>
          <w:sz w:val="28"/>
          <w:szCs w:val="28"/>
          <w:lang w:val="uk-UA"/>
        </w:rPr>
        <w:t xml:space="preserve"> К.: Медицина, 2006. </w:t>
      </w:r>
      <w:r w:rsidR="00047756">
        <w:rPr>
          <w:sz w:val="28"/>
          <w:szCs w:val="28"/>
          <w:lang w:val="uk-UA"/>
        </w:rPr>
        <w:t xml:space="preserve"> </w:t>
      </w:r>
      <w:r w:rsidRPr="00047756">
        <w:rPr>
          <w:sz w:val="28"/>
          <w:szCs w:val="28"/>
          <w:lang w:val="uk-UA"/>
        </w:rPr>
        <w:t xml:space="preserve"> </w:t>
      </w:r>
      <w:r w:rsidRPr="00196E65">
        <w:rPr>
          <w:sz w:val="28"/>
          <w:szCs w:val="28"/>
        </w:rPr>
        <w:t>304 с.</w:t>
      </w:r>
    </w:p>
    <w:p w14:paraId="4C996F42" w14:textId="77777777" w:rsidR="004313A2" w:rsidRPr="00196E65" w:rsidRDefault="004313A2" w:rsidP="00904DC4">
      <w:pPr>
        <w:ind w:firstLine="480"/>
        <w:jc w:val="both"/>
        <w:rPr>
          <w:sz w:val="28"/>
          <w:szCs w:val="28"/>
        </w:rPr>
      </w:pPr>
      <w:r w:rsidRPr="00EB2EA6">
        <w:rPr>
          <w:sz w:val="28"/>
          <w:szCs w:val="28"/>
        </w:rPr>
        <w:t>8</w:t>
      </w:r>
      <w:r w:rsidRPr="00196E65">
        <w:rPr>
          <w:sz w:val="28"/>
          <w:szCs w:val="28"/>
        </w:rPr>
        <w:t xml:space="preserve">.  </w:t>
      </w:r>
      <w:proofErr w:type="spellStart"/>
      <w:r w:rsidRPr="00196E65">
        <w:rPr>
          <w:sz w:val="28"/>
          <w:szCs w:val="28"/>
        </w:rPr>
        <w:t>Гігієна</w:t>
      </w:r>
      <w:proofErr w:type="spellEnd"/>
      <w:r w:rsidRPr="00196E65">
        <w:rPr>
          <w:sz w:val="28"/>
          <w:szCs w:val="28"/>
        </w:rPr>
        <w:t xml:space="preserve"> </w:t>
      </w:r>
      <w:proofErr w:type="spellStart"/>
      <w:r w:rsidRPr="00196E65">
        <w:rPr>
          <w:sz w:val="28"/>
          <w:szCs w:val="28"/>
        </w:rPr>
        <w:t>дітей</w:t>
      </w:r>
      <w:proofErr w:type="spellEnd"/>
      <w:r w:rsidRPr="00196E65">
        <w:rPr>
          <w:sz w:val="28"/>
          <w:szCs w:val="28"/>
        </w:rPr>
        <w:t xml:space="preserve"> і </w:t>
      </w:r>
      <w:proofErr w:type="spellStart"/>
      <w:r w:rsidRPr="00196E65">
        <w:rPr>
          <w:sz w:val="28"/>
          <w:szCs w:val="28"/>
        </w:rPr>
        <w:t>підлітків</w:t>
      </w:r>
      <w:proofErr w:type="spellEnd"/>
      <w:r w:rsidRPr="00196E65">
        <w:rPr>
          <w:sz w:val="28"/>
          <w:szCs w:val="28"/>
        </w:rPr>
        <w:t xml:space="preserve">: </w:t>
      </w:r>
      <w:proofErr w:type="spellStart"/>
      <w:r w:rsidRPr="00196E65">
        <w:rPr>
          <w:sz w:val="28"/>
          <w:szCs w:val="28"/>
        </w:rPr>
        <w:t>Підручник</w:t>
      </w:r>
      <w:proofErr w:type="spellEnd"/>
      <w:r w:rsidRPr="00196E65">
        <w:rPr>
          <w:sz w:val="28"/>
          <w:szCs w:val="28"/>
        </w:rPr>
        <w:t xml:space="preserve"> / за ред.  проф.  </w:t>
      </w:r>
      <w:proofErr w:type="spellStart"/>
      <w:r w:rsidRPr="00196E65">
        <w:rPr>
          <w:sz w:val="28"/>
          <w:szCs w:val="28"/>
        </w:rPr>
        <w:t>В.І.Берзіня</w:t>
      </w:r>
      <w:proofErr w:type="spellEnd"/>
      <w:r w:rsidRPr="00196E65">
        <w:rPr>
          <w:sz w:val="28"/>
          <w:szCs w:val="28"/>
        </w:rPr>
        <w:t xml:space="preserve">/. </w:t>
      </w:r>
      <w:r w:rsidR="00047756">
        <w:rPr>
          <w:sz w:val="28"/>
          <w:szCs w:val="28"/>
          <w:lang w:val="uk-UA"/>
        </w:rPr>
        <w:t xml:space="preserve"> </w:t>
      </w:r>
      <w:r w:rsidRPr="00196E65">
        <w:rPr>
          <w:sz w:val="28"/>
          <w:szCs w:val="28"/>
        </w:rPr>
        <w:t xml:space="preserve"> К.: </w:t>
      </w:r>
      <w:proofErr w:type="spellStart"/>
      <w:r w:rsidRPr="00196E65">
        <w:rPr>
          <w:sz w:val="28"/>
          <w:szCs w:val="28"/>
        </w:rPr>
        <w:t>Асканія</w:t>
      </w:r>
      <w:proofErr w:type="spellEnd"/>
      <w:r w:rsidRPr="00196E65">
        <w:rPr>
          <w:sz w:val="28"/>
          <w:szCs w:val="28"/>
        </w:rPr>
        <w:t>, 2008. – 307 с.</w:t>
      </w:r>
    </w:p>
    <w:p w14:paraId="354E0B46" w14:textId="77777777" w:rsidR="004313A2" w:rsidRPr="00196E65" w:rsidRDefault="004313A2" w:rsidP="00904DC4">
      <w:pPr>
        <w:ind w:firstLine="480"/>
        <w:jc w:val="both"/>
        <w:rPr>
          <w:sz w:val="28"/>
          <w:szCs w:val="28"/>
        </w:rPr>
      </w:pPr>
      <w:r w:rsidRPr="00935A18">
        <w:rPr>
          <w:sz w:val="28"/>
          <w:szCs w:val="28"/>
        </w:rPr>
        <w:t>9</w:t>
      </w:r>
      <w:r w:rsidRPr="00196E65">
        <w:rPr>
          <w:sz w:val="28"/>
          <w:szCs w:val="28"/>
        </w:rPr>
        <w:t xml:space="preserve">. Гигиена детей и подростков: Учебник. Кучма В.Р. </w:t>
      </w:r>
      <w:r w:rsidR="00047756">
        <w:rPr>
          <w:sz w:val="28"/>
          <w:szCs w:val="28"/>
          <w:lang w:val="uk-UA"/>
        </w:rPr>
        <w:t xml:space="preserve"> </w:t>
      </w:r>
      <w:r w:rsidRPr="00196E65">
        <w:rPr>
          <w:sz w:val="28"/>
          <w:szCs w:val="28"/>
        </w:rPr>
        <w:t xml:space="preserve"> М.: Медицина, 2001.</w:t>
      </w:r>
      <w:r w:rsidR="00047756">
        <w:rPr>
          <w:sz w:val="28"/>
          <w:szCs w:val="28"/>
          <w:lang w:val="uk-UA"/>
        </w:rPr>
        <w:t xml:space="preserve"> </w:t>
      </w:r>
      <w:r w:rsidRPr="00196E65">
        <w:rPr>
          <w:sz w:val="28"/>
          <w:szCs w:val="28"/>
        </w:rPr>
        <w:t xml:space="preserve"> 384 с.</w:t>
      </w:r>
    </w:p>
    <w:p w14:paraId="0E133D2C" w14:textId="77777777" w:rsidR="004313A2" w:rsidRPr="00935A18" w:rsidRDefault="004313A2" w:rsidP="00904DC4">
      <w:pPr>
        <w:pStyle w:val="txtj"/>
        <w:spacing w:before="0" w:beforeAutospacing="0" w:after="0" w:afterAutospacing="0"/>
        <w:ind w:firstLine="480"/>
        <w:jc w:val="both"/>
        <w:rPr>
          <w:spacing w:val="1"/>
          <w:sz w:val="28"/>
          <w:szCs w:val="28"/>
        </w:rPr>
      </w:pPr>
      <w:r w:rsidRPr="00935A18">
        <w:rPr>
          <w:sz w:val="28"/>
          <w:szCs w:val="28"/>
        </w:rPr>
        <w:t>10</w:t>
      </w:r>
      <w:r w:rsidRPr="00196E65">
        <w:rPr>
          <w:sz w:val="28"/>
          <w:szCs w:val="28"/>
        </w:rPr>
        <w:t xml:space="preserve">. </w:t>
      </w:r>
      <w:proofErr w:type="spellStart"/>
      <w:r w:rsidRPr="00935A18">
        <w:rPr>
          <w:sz w:val="28"/>
          <w:szCs w:val="28"/>
        </w:rPr>
        <w:t>Профілактична</w:t>
      </w:r>
      <w:proofErr w:type="spellEnd"/>
      <w:r w:rsidRPr="00935A18">
        <w:rPr>
          <w:sz w:val="28"/>
          <w:szCs w:val="28"/>
        </w:rPr>
        <w:t xml:space="preserve">   медицина.   </w:t>
      </w:r>
      <w:proofErr w:type="spellStart"/>
      <w:r w:rsidRPr="00935A18">
        <w:rPr>
          <w:sz w:val="28"/>
          <w:szCs w:val="28"/>
        </w:rPr>
        <w:t>Загальна</w:t>
      </w:r>
      <w:proofErr w:type="spellEnd"/>
      <w:r w:rsidRPr="00935A18">
        <w:rPr>
          <w:sz w:val="28"/>
          <w:szCs w:val="28"/>
        </w:rPr>
        <w:t xml:space="preserve">   </w:t>
      </w:r>
      <w:proofErr w:type="spellStart"/>
      <w:r w:rsidRPr="00935A18">
        <w:rPr>
          <w:sz w:val="28"/>
          <w:szCs w:val="28"/>
        </w:rPr>
        <w:t>гігієна</w:t>
      </w:r>
      <w:proofErr w:type="spellEnd"/>
      <w:r w:rsidRPr="00935A18">
        <w:rPr>
          <w:sz w:val="28"/>
          <w:szCs w:val="28"/>
        </w:rPr>
        <w:t xml:space="preserve">   з   основами   </w:t>
      </w:r>
      <w:proofErr w:type="spellStart"/>
      <w:r w:rsidRPr="00935A18">
        <w:rPr>
          <w:sz w:val="28"/>
          <w:szCs w:val="28"/>
        </w:rPr>
        <w:t>екології</w:t>
      </w:r>
      <w:proofErr w:type="spellEnd"/>
      <w:r w:rsidRPr="00935A18">
        <w:rPr>
          <w:sz w:val="28"/>
          <w:szCs w:val="28"/>
        </w:rPr>
        <w:t xml:space="preserve">: </w:t>
      </w:r>
      <w:proofErr w:type="spellStart"/>
      <w:r w:rsidRPr="00935A18">
        <w:rPr>
          <w:spacing w:val="1"/>
          <w:sz w:val="28"/>
          <w:szCs w:val="28"/>
        </w:rPr>
        <w:t>Підручник</w:t>
      </w:r>
      <w:proofErr w:type="spellEnd"/>
      <w:r w:rsidRPr="00935A18">
        <w:rPr>
          <w:spacing w:val="1"/>
          <w:sz w:val="28"/>
          <w:szCs w:val="28"/>
        </w:rPr>
        <w:t xml:space="preserve"> / </w:t>
      </w:r>
      <w:proofErr w:type="spellStart"/>
      <w:r w:rsidRPr="00935A18">
        <w:rPr>
          <w:spacing w:val="1"/>
          <w:sz w:val="28"/>
          <w:szCs w:val="28"/>
        </w:rPr>
        <w:t>І.І.Даценко</w:t>
      </w:r>
      <w:proofErr w:type="spellEnd"/>
      <w:r w:rsidRPr="00935A18">
        <w:rPr>
          <w:spacing w:val="1"/>
          <w:sz w:val="28"/>
          <w:szCs w:val="28"/>
        </w:rPr>
        <w:t xml:space="preserve">, </w:t>
      </w:r>
      <w:proofErr w:type="spellStart"/>
      <w:r w:rsidRPr="00935A18">
        <w:rPr>
          <w:spacing w:val="1"/>
          <w:sz w:val="28"/>
          <w:szCs w:val="28"/>
        </w:rPr>
        <w:t>Р.Д.Габович</w:t>
      </w:r>
      <w:proofErr w:type="spellEnd"/>
      <w:r w:rsidRPr="00935A18">
        <w:rPr>
          <w:spacing w:val="1"/>
          <w:sz w:val="28"/>
          <w:szCs w:val="28"/>
        </w:rPr>
        <w:t xml:space="preserve">. </w:t>
      </w:r>
      <w:r w:rsidR="00047756">
        <w:rPr>
          <w:spacing w:val="1"/>
          <w:sz w:val="28"/>
          <w:szCs w:val="28"/>
          <w:lang w:val="uk-UA"/>
        </w:rPr>
        <w:t xml:space="preserve"> </w:t>
      </w:r>
      <w:r w:rsidRPr="00935A18">
        <w:rPr>
          <w:spacing w:val="1"/>
          <w:sz w:val="28"/>
          <w:szCs w:val="28"/>
        </w:rPr>
        <w:t xml:space="preserve"> К.: </w:t>
      </w:r>
      <w:proofErr w:type="spellStart"/>
      <w:r w:rsidRPr="00935A18">
        <w:rPr>
          <w:spacing w:val="1"/>
          <w:sz w:val="28"/>
          <w:szCs w:val="28"/>
        </w:rPr>
        <w:t>Здоров'я</w:t>
      </w:r>
      <w:proofErr w:type="spellEnd"/>
      <w:r w:rsidRPr="00935A18">
        <w:rPr>
          <w:spacing w:val="1"/>
          <w:sz w:val="28"/>
          <w:szCs w:val="28"/>
        </w:rPr>
        <w:t xml:space="preserve">, 2004. </w:t>
      </w:r>
      <w:r w:rsidR="00047756">
        <w:rPr>
          <w:spacing w:val="1"/>
          <w:sz w:val="28"/>
          <w:szCs w:val="28"/>
          <w:lang w:val="uk-UA"/>
        </w:rPr>
        <w:t xml:space="preserve"> </w:t>
      </w:r>
      <w:r w:rsidRPr="00935A18">
        <w:rPr>
          <w:spacing w:val="1"/>
          <w:sz w:val="28"/>
          <w:szCs w:val="28"/>
        </w:rPr>
        <w:t>792 с.</w:t>
      </w:r>
    </w:p>
    <w:p w14:paraId="131E7211" w14:textId="77777777" w:rsidR="004313A2" w:rsidRPr="00935A18" w:rsidRDefault="004313A2" w:rsidP="00904DC4">
      <w:pPr>
        <w:shd w:val="clear" w:color="auto" w:fill="FFFFFF"/>
        <w:ind w:firstLine="284"/>
        <w:jc w:val="both"/>
        <w:rPr>
          <w:sz w:val="28"/>
          <w:szCs w:val="28"/>
        </w:rPr>
      </w:pPr>
      <w:r w:rsidRPr="00935A18">
        <w:rPr>
          <w:sz w:val="28"/>
          <w:szCs w:val="28"/>
        </w:rPr>
        <w:t xml:space="preserve">   11.Руководство к лабораторным занятиям по гигиене детей и подростков </w:t>
      </w:r>
    </w:p>
    <w:p w14:paraId="120AA8AE" w14:textId="77777777" w:rsidR="004313A2" w:rsidRPr="00EB2EA6" w:rsidRDefault="004313A2" w:rsidP="00904DC4">
      <w:pPr>
        <w:shd w:val="clear" w:color="auto" w:fill="FFFFFF"/>
        <w:jc w:val="both"/>
        <w:rPr>
          <w:sz w:val="28"/>
          <w:szCs w:val="28"/>
        </w:rPr>
      </w:pPr>
      <w:r w:rsidRPr="00935A18">
        <w:rPr>
          <w:sz w:val="28"/>
          <w:szCs w:val="28"/>
        </w:rPr>
        <w:t xml:space="preserve">(под ред. проф. В.И. </w:t>
      </w:r>
      <w:proofErr w:type="spellStart"/>
      <w:r w:rsidRPr="00935A18">
        <w:rPr>
          <w:sz w:val="28"/>
          <w:szCs w:val="28"/>
        </w:rPr>
        <w:t>Берзиня</w:t>
      </w:r>
      <w:proofErr w:type="spellEnd"/>
      <w:r w:rsidRPr="00935A18">
        <w:rPr>
          <w:sz w:val="28"/>
          <w:szCs w:val="28"/>
        </w:rPr>
        <w:t xml:space="preserve">).- Киев. </w:t>
      </w:r>
      <w:proofErr w:type="spellStart"/>
      <w:r w:rsidRPr="00935A18">
        <w:rPr>
          <w:sz w:val="28"/>
          <w:szCs w:val="28"/>
        </w:rPr>
        <w:t>Вища</w:t>
      </w:r>
      <w:proofErr w:type="spellEnd"/>
      <w:r w:rsidRPr="00935A18">
        <w:rPr>
          <w:sz w:val="28"/>
          <w:szCs w:val="28"/>
        </w:rPr>
        <w:t xml:space="preserve"> школа, 1989.- 320 с.</w:t>
      </w:r>
    </w:p>
    <w:p w14:paraId="3DF5DF06" w14:textId="77777777" w:rsidR="004313A2" w:rsidRPr="00EB2EA6" w:rsidRDefault="004313A2" w:rsidP="00904DC4">
      <w:pPr>
        <w:shd w:val="clear" w:color="auto" w:fill="FFFFFF"/>
        <w:tabs>
          <w:tab w:val="left" w:pos="1627"/>
        </w:tabs>
        <w:spacing w:before="5"/>
        <w:ind w:right="1037" w:firstLine="720"/>
        <w:jc w:val="both"/>
        <w:rPr>
          <w:b/>
          <w:bCs/>
          <w:spacing w:val="-3"/>
          <w:sz w:val="28"/>
          <w:szCs w:val="28"/>
        </w:rPr>
      </w:pPr>
      <w:proofErr w:type="spellStart"/>
      <w:r w:rsidRPr="00DF52F0">
        <w:rPr>
          <w:b/>
          <w:bCs/>
          <w:spacing w:val="-3"/>
          <w:sz w:val="28"/>
          <w:szCs w:val="28"/>
        </w:rPr>
        <w:t>Додаткова</w:t>
      </w:r>
      <w:proofErr w:type="spellEnd"/>
      <w:r w:rsidRPr="00DF52F0">
        <w:rPr>
          <w:b/>
          <w:bCs/>
          <w:spacing w:val="-3"/>
          <w:sz w:val="28"/>
          <w:szCs w:val="28"/>
        </w:rPr>
        <w:t>:</w:t>
      </w:r>
    </w:p>
    <w:p w14:paraId="1C79AB6B" w14:textId="77777777" w:rsidR="004313A2" w:rsidRPr="00196E65" w:rsidRDefault="004313A2" w:rsidP="00904DC4">
      <w:pPr>
        <w:pStyle w:val="txtj"/>
        <w:spacing w:before="0" w:beforeAutospacing="0" w:after="0" w:afterAutospacing="0"/>
        <w:ind w:firstLine="600"/>
        <w:jc w:val="both"/>
        <w:rPr>
          <w:sz w:val="28"/>
          <w:szCs w:val="28"/>
        </w:rPr>
      </w:pPr>
      <w:r w:rsidRPr="00196E65">
        <w:rPr>
          <w:sz w:val="28"/>
          <w:szCs w:val="28"/>
        </w:rPr>
        <w:t xml:space="preserve">1. </w:t>
      </w:r>
      <w:proofErr w:type="spellStart"/>
      <w:r w:rsidRPr="00196E65">
        <w:rPr>
          <w:sz w:val="28"/>
          <w:szCs w:val="28"/>
        </w:rPr>
        <w:t>Аринчин</w:t>
      </w:r>
      <w:proofErr w:type="spellEnd"/>
      <w:r w:rsidRPr="00196E65">
        <w:rPr>
          <w:sz w:val="28"/>
          <w:szCs w:val="28"/>
        </w:rPr>
        <w:t xml:space="preserve"> А.Н., </w:t>
      </w:r>
      <w:proofErr w:type="spellStart"/>
      <w:r w:rsidRPr="00196E65">
        <w:rPr>
          <w:sz w:val="28"/>
          <w:szCs w:val="28"/>
        </w:rPr>
        <w:t>Авхачева</w:t>
      </w:r>
      <w:proofErr w:type="spellEnd"/>
      <w:r w:rsidRPr="00196E65">
        <w:rPr>
          <w:sz w:val="28"/>
          <w:szCs w:val="28"/>
        </w:rPr>
        <w:t xml:space="preserve"> Т.В., </w:t>
      </w:r>
      <w:proofErr w:type="spellStart"/>
      <w:r w:rsidRPr="00196E65">
        <w:rPr>
          <w:sz w:val="28"/>
          <w:szCs w:val="28"/>
        </w:rPr>
        <w:t>Гресь</w:t>
      </w:r>
      <w:proofErr w:type="spellEnd"/>
      <w:r w:rsidRPr="00196E65">
        <w:rPr>
          <w:sz w:val="28"/>
          <w:szCs w:val="28"/>
        </w:rPr>
        <w:t xml:space="preserve"> Н.А., Слобожанина Е.И. Динамика состояния здоровья детей Беларуси, проживающих в экологически неблагоприятных условиях </w:t>
      </w:r>
      <w:r w:rsidRPr="00047756">
        <w:rPr>
          <w:i/>
          <w:sz w:val="28"/>
          <w:szCs w:val="28"/>
        </w:rPr>
        <w:t>Здравоохранение</w:t>
      </w:r>
      <w:r w:rsidRPr="00196E65">
        <w:rPr>
          <w:sz w:val="28"/>
          <w:szCs w:val="28"/>
        </w:rPr>
        <w:t xml:space="preserve">. </w:t>
      </w:r>
      <w:r w:rsidR="00047756">
        <w:rPr>
          <w:sz w:val="28"/>
          <w:szCs w:val="28"/>
          <w:lang w:val="uk-UA"/>
        </w:rPr>
        <w:t xml:space="preserve"> </w:t>
      </w:r>
      <w:r w:rsidRPr="00196E65">
        <w:rPr>
          <w:sz w:val="28"/>
          <w:szCs w:val="28"/>
        </w:rPr>
        <w:t xml:space="preserve">2002. </w:t>
      </w:r>
      <w:r w:rsidR="00047756">
        <w:rPr>
          <w:sz w:val="28"/>
          <w:szCs w:val="28"/>
          <w:lang w:val="uk-UA"/>
        </w:rPr>
        <w:t xml:space="preserve"> </w:t>
      </w:r>
      <w:r w:rsidRPr="00196E65">
        <w:rPr>
          <w:sz w:val="28"/>
          <w:szCs w:val="28"/>
        </w:rPr>
        <w:t xml:space="preserve"> 1. </w:t>
      </w:r>
      <w:r w:rsidR="00047756">
        <w:rPr>
          <w:sz w:val="28"/>
          <w:szCs w:val="28"/>
          <w:lang w:val="uk-UA"/>
        </w:rPr>
        <w:t xml:space="preserve"> </w:t>
      </w:r>
      <w:r w:rsidRPr="00196E65">
        <w:rPr>
          <w:sz w:val="28"/>
          <w:szCs w:val="28"/>
        </w:rPr>
        <w:t xml:space="preserve"> С. 16 - 22.</w:t>
      </w:r>
    </w:p>
    <w:p w14:paraId="02B1F13B" w14:textId="77777777" w:rsidR="004313A2" w:rsidRPr="00196E65" w:rsidRDefault="004313A2" w:rsidP="00904DC4">
      <w:pPr>
        <w:pStyle w:val="txtj"/>
        <w:spacing w:before="0" w:beforeAutospacing="0" w:after="0" w:afterAutospacing="0"/>
        <w:ind w:firstLine="600"/>
        <w:jc w:val="both"/>
        <w:rPr>
          <w:sz w:val="28"/>
          <w:szCs w:val="28"/>
        </w:rPr>
      </w:pPr>
      <w:r w:rsidRPr="00196E65">
        <w:rPr>
          <w:sz w:val="28"/>
          <w:szCs w:val="28"/>
        </w:rPr>
        <w:t xml:space="preserve">2. Бацукова Н.Л., </w:t>
      </w:r>
      <w:proofErr w:type="spellStart"/>
      <w:r w:rsidRPr="00196E65">
        <w:rPr>
          <w:sz w:val="28"/>
          <w:szCs w:val="28"/>
        </w:rPr>
        <w:t>Лавинский</w:t>
      </w:r>
      <w:proofErr w:type="spellEnd"/>
      <w:r w:rsidRPr="00196E65">
        <w:rPr>
          <w:sz w:val="28"/>
          <w:szCs w:val="28"/>
        </w:rPr>
        <w:t xml:space="preserve"> Х.Х. Основные задачи мониторинга питания в системе профилактики алиментарных нарушений у детей // Материалы международной конференции на тему "Национальная политика здорового питания в Республике Беларусь", 26 - 27 апреля 2001 г. </w:t>
      </w:r>
      <w:r w:rsidR="00047756">
        <w:rPr>
          <w:sz w:val="28"/>
          <w:szCs w:val="28"/>
          <w:lang w:val="uk-UA"/>
        </w:rPr>
        <w:t xml:space="preserve"> </w:t>
      </w:r>
      <w:r w:rsidRPr="00196E65">
        <w:rPr>
          <w:sz w:val="28"/>
          <w:szCs w:val="28"/>
        </w:rPr>
        <w:t xml:space="preserve"> Минск. </w:t>
      </w:r>
      <w:r w:rsidR="00047756">
        <w:rPr>
          <w:sz w:val="28"/>
          <w:szCs w:val="28"/>
          <w:lang w:val="uk-UA"/>
        </w:rPr>
        <w:t xml:space="preserve"> </w:t>
      </w:r>
      <w:r w:rsidRPr="00196E65">
        <w:rPr>
          <w:sz w:val="28"/>
          <w:szCs w:val="28"/>
        </w:rPr>
        <w:t xml:space="preserve">2001. </w:t>
      </w:r>
      <w:r w:rsidR="00047756">
        <w:rPr>
          <w:sz w:val="28"/>
          <w:szCs w:val="28"/>
          <w:lang w:val="uk-UA"/>
        </w:rPr>
        <w:t xml:space="preserve"> </w:t>
      </w:r>
      <w:r w:rsidRPr="00196E65">
        <w:rPr>
          <w:sz w:val="28"/>
          <w:szCs w:val="28"/>
        </w:rPr>
        <w:t xml:space="preserve"> С. 33 - 36.</w:t>
      </w:r>
    </w:p>
    <w:p w14:paraId="7F80113D"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7.</w:t>
      </w:r>
      <w:r w:rsidRPr="00E628AD">
        <w:rPr>
          <w:rFonts w:ascii="Times New (W1)" w:hAnsi="Times New (W1)" w:cs="Times New (W1)"/>
          <w:sz w:val="28"/>
          <w:szCs w:val="28"/>
        </w:rPr>
        <w:t>ГОСТ 20064-93. Доски классные. Общие технические требования.</w:t>
      </w:r>
    </w:p>
    <w:p w14:paraId="6F2242D3"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8.</w:t>
      </w:r>
      <w:r w:rsidRPr="00E628AD">
        <w:rPr>
          <w:rFonts w:ascii="Times New (W1)" w:hAnsi="Times New (W1)" w:cs="Times New (W1)"/>
          <w:sz w:val="28"/>
          <w:szCs w:val="28"/>
        </w:rPr>
        <w:t>ГОСТ 19301.1-94. Мебель детская дошкольная. Функциональные размеры столов.</w:t>
      </w:r>
    </w:p>
    <w:p w14:paraId="106A9E8D"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9.</w:t>
      </w:r>
      <w:r w:rsidRPr="00E628AD">
        <w:rPr>
          <w:rFonts w:ascii="Times New (W1)" w:hAnsi="Times New (W1)" w:cs="Times New (W1)"/>
          <w:sz w:val="28"/>
          <w:szCs w:val="28"/>
        </w:rPr>
        <w:t>ГОСТ 19.301.2-94. Мебель детская дошкольная. Функциональные размеры стульев.</w:t>
      </w:r>
    </w:p>
    <w:p w14:paraId="6551517A" w14:textId="77777777" w:rsidR="004313A2" w:rsidRDefault="004313A2" w:rsidP="00904DC4">
      <w:pPr>
        <w:ind w:firstLine="567"/>
        <w:jc w:val="both"/>
        <w:rPr>
          <w:rFonts w:ascii="Times New (W1)" w:hAnsi="Times New (W1)" w:cs="Times New (W1)"/>
          <w:sz w:val="28"/>
          <w:szCs w:val="28"/>
        </w:rPr>
      </w:pPr>
      <w:r>
        <w:rPr>
          <w:rFonts w:ascii="Times New (W1)" w:hAnsi="Times New (W1)" w:cs="Times New (W1)"/>
          <w:sz w:val="28"/>
          <w:szCs w:val="28"/>
        </w:rPr>
        <w:t>10.</w:t>
      </w:r>
      <w:r w:rsidRPr="00E628AD">
        <w:rPr>
          <w:rFonts w:ascii="Times New (W1)" w:hAnsi="Times New (W1)" w:cs="Times New (W1)"/>
          <w:sz w:val="28"/>
          <w:szCs w:val="28"/>
        </w:rPr>
        <w:t>ГОСТ 16371-93. Мебель школьная. Общие технические условия</w:t>
      </w:r>
      <w:r>
        <w:rPr>
          <w:rFonts w:ascii="Times New (W1)" w:hAnsi="Times New (W1)" w:cs="Times New (W1)"/>
          <w:sz w:val="28"/>
          <w:szCs w:val="28"/>
        </w:rPr>
        <w:t>.</w:t>
      </w:r>
    </w:p>
    <w:p w14:paraId="7BAF8F61" w14:textId="77777777" w:rsidR="004313A2" w:rsidRPr="00E628AD" w:rsidRDefault="004313A2" w:rsidP="00904DC4">
      <w:pPr>
        <w:ind w:firstLine="567"/>
        <w:jc w:val="both"/>
        <w:rPr>
          <w:rFonts w:ascii="Times New (W1)" w:hAnsi="Times New (W1)" w:cs="Times New (W1)"/>
          <w:sz w:val="28"/>
          <w:szCs w:val="28"/>
        </w:rPr>
      </w:pPr>
      <w:r>
        <w:rPr>
          <w:rFonts w:ascii="Times New (W1)" w:hAnsi="Times New (W1)" w:cs="Times New (W1)"/>
          <w:sz w:val="28"/>
          <w:szCs w:val="28"/>
        </w:rPr>
        <w:t>11.</w:t>
      </w:r>
      <w:r w:rsidRPr="00E628AD">
        <w:rPr>
          <w:rFonts w:ascii="Times New (W1)" w:hAnsi="Times New (W1)" w:cs="Times New (W1)"/>
          <w:sz w:val="28"/>
          <w:szCs w:val="28"/>
        </w:rPr>
        <w:t>Методические рекомендации по комплексной оценке состояния здоровья детей и подростков при массовых врачебных осмотрах. М., 1982.</w:t>
      </w:r>
      <w:r w:rsidR="00047756">
        <w:rPr>
          <w:rFonts w:ascii="Times New (W1)" w:hAnsi="Times New (W1)" w:cs="Times New (W1)"/>
          <w:sz w:val="28"/>
          <w:szCs w:val="28"/>
          <w:lang w:val="uk-UA"/>
        </w:rPr>
        <w:t xml:space="preserve"> </w:t>
      </w:r>
      <w:r w:rsidRPr="00E628AD">
        <w:rPr>
          <w:rFonts w:ascii="Times New (W1)" w:hAnsi="Times New (W1)" w:cs="Times New (W1)"/>
          <w:sz w:val="28"/>
          <w:szCs w:val="28"/>
        </w:rPr>
        <w:t>12 с.</w:t>
      </w:r>
    </w:p>
    <w:p w14:paraId="191C892E" w14:textId="77777777" w:rsidR="004313A2" w:rsidRDefault="004313A2" w:rsidP="00904DC4">
      <w:pPr>
        <w:ind w:firstLine="600"/>
        <w:jc w:val="both"/>
        <w:rPr>
          <w:rFonts w:ascii="Times New (W1)" w:hAnsi="Times New (W1)" w:cs="Times New (W1)"/>
          <w:sz w:val="28"/>
          <w:szCs w:val="28"/>
        </w:rPr>
      </w:pPr>
      <w:r>
        <w:rPr>
          <w:rFonts w:ascii="Times New (W1)" w:hAnsi="Times New (W1)" w:cs="Times New (W1)"/>
          <w:sz w:val="28"/>
          <w:szCs w:val="28"/>
        </w:rPr>
        <w:t>12.</w:t>
      </w:r>
      <w:r w:rsidRPr="00E628AD">
        <w:rPr>
          <w:rFonts w:ascii="Times New (W1)" w:hAnsi="Times New (W1)" w:cs="Times New (W1)"/>
          <w:sz w:val="28"/>
          <w:szCs w:val="28"/>
        </w:rPr>
        <w:t>ГОСТ 55994-93. Парты школьные. Типы и функциональные размеры.</w:t>
      </w:r>
    </w:p>
    <w:p w14:paraId="76C776CF" w14:textId="77777777" w:rsidR="004313A2" w:rsidRPr="00E628AD" w:rsidRDefault="004313A2" w:rsidP="00904DC4">
      <w:pPr>
        <w:ind w:firstLine="600"/>
        <w:jc w:val="both"/>
        <w:rPr>
          <w:rFonts w:ascii="Times New (W1)" w:hAnsi="Times New (W1)" w:cs="Times New (W1)"/>
          <w:sz w:val="28"/>
          <w:szCs w:val="28"/>
        </w:rPr>
      </w:pPr>
      <w:r>
        <w:rPr>
          <w:rFonts w:ascii="Times New (W1)" w:hAnsi="Times New (W1)" w:cs="Times New (W1)"/>
          <w:sz w:val="28"/>
          <w:szCs w:val="28"/>
        </w:rPr>
        <w:t>13.</w:t>
      </w:r>
      <w:r w:rsidRPr="00E628AD">
        <w:rPr>
          <w:rFonts w:ascii="Times New (W1)" w:hAnsi="Times New (W1)" w:cs="Times New (W1)"/>
          <w:sz w:val="28"/>
          <w:szCs w:val="28"/>
        </w:rPr>
        <w:t>ГОСТ 10115-93. Столы ученические. Типы</w:t>
      </w:r>
      <w:r>
        <w:rPr>
          <w:rFonts w:ascii="Times New (W1)" w:hAnsi="Times New (W1)" w:cs="Times New (W1)"/>
          <w:sz w:val="28"/>
          <w:szCs w:val="28"/>
        </w:rPr>
        <w:t xml:space="preserve"> и функциональные размеры. – К.,</w:t>
      </w:r>
      <w:r w:rsidRPr="00E628AD">
        <w:rPr>
          <w:rFonts w:ascii="Times New (W1)" w:hAnsi="Times New (W1)" w:cs="Times New (W1)"/>
          <w:sz w:val="28"/>
          <w:szCs w:val="28"/>
        </w:rPr>
        <w:t xml:space="preserve"> Госстандарт Украины, 1997.</w:t>
      </w:r>
    </w:p>
    <w:p w14:paraId="5D25DFE1" w14:textId="77777777" w:rsidR="004313A2" w:rsidRPr="00EB2EA6" w:rsidRDefault="004313A2" w:rsidP="00904DC4">
      <w:pPr>
        <w:ind w:firstLine="600"/>
        <w:jc w:val="both"/>
        <w:rPr>
          <w:rFonts w:ascii="Times New (W1)" w:hAnsi="Times New (W1)" w:cs="Times New (W1)"/>
          <w:sz w:val="28"/>
          <w:szCs w:val="28"/>
        </w:rPr>
      </w:pPr>
      <w:r>
        <w:rPr>
          <w:rFonts w:ascii="Times New (W1)" w:hAnsi="Times New (W1)" w:cs="Times New (W1)"/>
          <w:sz w:val="28"/>
          <w:szCs w:val="28"/>
        </w:rPr>
        <w:t>14.</w:t>
      </w:r>
      <w:r w:rsidRPr="00E628AD">
        <w:rPr>
          <w:rFonts w:ascii="Times New (W1)" w:hAnsi="Times New (W1)" w:cs="Times New (W1)"/>
          <w:sz w:val="28"/>
          <w:szCs w:val="28"/>
        </w:rPr>
        <w:t xml:space="preserve"> ГОСТ 11016-93. Стулья ученические. Типы</w:t>
      </w:r>
      <w:r>
        <w:rPr>
          <w:rFonts w:ascii="Times New (W1)" w:hAnsi="Times New (W1)" w:cs="Times New (W1)"/>
          <w:sz w:val="28"/>
          <w:szCs w:val="28"/>
        </w:rPr>
        <w:t xml:space="preserve"> и функциональные размеры. – К.,</w:t>
      </w:r>
      <w:r w:rsidRPr="00E628AD">
        <w:rPr>
          <w:rFonts w:ascii="Times New (W1)" w:hAnsi="Times New (W1)" w:cs="Times New (W1)"/>
          <w:sz w:val="28"/>
          <w:szCs w:val="28"/>
        </w:rPr>
        <w:t xml:space="preserve"> Госстандарт Украины, 1997.</w:t>
      </w:r>
    </w:p>
    <w:p w14:paraId="110A9E2C" w14:textId="77777777" w:rsidR="004313A2" w:rsidRPr="00196E65" w:rsidRDefault="004313A2" w:rsidP="00904DC4">
      <w:pPr>
        <w:pStyle w:val="txtj"/>
        <w:spacing w:before="0" w:beforeAutospacing="0" w:after="0" w:afterAutospacing="0"/>
        <w:ind w:firstLine="600"/>
        <w:jc w:val="both"/>
        <w:rPr>
          <w:sz w:val="28"/>
          <w:szCs w:val="28"/>
        </w:rPr>
      </w:pPr>
      <w:r w:rsidRPr="00196E65">
        <w:rPr>
          <w:sz w:val="28"/>
          <w:szCs w:val="28"/>
        </w:rPr>
        <w:lastRenderedPageBreak/>
        <w:t xml:space="preserve">8. Калмыков П.Е., </w:t>
      </w:r>
      <w:proofErr w:type="spellStart"/>
      <w:r w:rsidRPr="00196E65">
        <w:rPr>
          <w:sz w:val="28"/>
          <w:szCs w:val="28"/>
        </w:rPr>
        <w:t>Логаткин</w:t>
      </w:r>
      <w:proofErr w:type="spellEnd"/>
      <w:r w:rsidRPr="00196E65">
        <w:rPr>
          <w:sz w:val="28"/>
          <w:szCs w:val="28"/>
        </w:rPr>
        <w:t xml:space="preserve"> М.Н. Современные представления о роли составных част</w:t>
      </w:r>
      <w:r w:rsidR="00047756">
        <w:rPr>
          <w:sz w:val="28"/>
          <w:szCs w:val="28"/>
        </w:rPr>
        <w:t xml:space="preserve">ей пищи. </w:t>
      </w:r>
      <w:r w:rsidRPr="00196E65">
        <w:rPr>
          <w:sz w:val="28"/>
          <w:szCs w:val="28"/>
        </w:rPr>
        <w:t xml:space="preserve">Л.: Медицина, 1974. </w:t>
      </w:r>
      <w:r w:rsidR="00047756">
        <w:rPr>
          <w:sz w:val="28"/>
          <w:szCs w:val="28"/>
          <w:lang w:val="uk-UA"/>
        </w:rPr>
        <w:t xml:space="preserve"> </w:t>
      </w:r>
      <w:r w:rsidRPr="00196E65">
        <w:rPr>
          <w:sz w:val="28"/>
          <w:szCs w:val="28"/>
        </w:rPr>
        <w:t>238 с.</w:t>
      </w:r>
    </w:p>
    <w:p w14:paraId="5F62B2E2" w14:textId="77777777" w:rsidR="004313A2" w:rsidRPr="00196E65" w:rsidRDefault="004313A2" w:rsidP="00904DC4">
      <w:pPr>
        <w:pStyle w:val="txtj"/>
        <w:spacing w:before="0" w:beforeAutospacing="0" w:after="0" w:afterAutospacing="0"/>
        <w:ind w:firstLine="600"/>
        <w:jc w:val="both"/>
        <w:rPr>
          <w:sz w:val="28"/>
          <w:szCs w:val="28"/>
        </w:rPr>
      </w:pPr>
      <w:r w:rsidRPr="00196E65">
        <w:rPr>
          <w:sz w:val="28"/>
          <w:szCs w:val="28"/>
        </w:rPr>
        <w:t xml:space="preserve">9. Критерии адекватного питания /Под ред. </w:t>
      </w:r>
      <w:proofErr w:type="spellStart"/>
      <w:r w:rsidRPr="00196E65">
        <w:rPr>
          <w:sz w:val="28"/>
          <w:szCs w:val="28"/>
        </w:rPr>
        <w:t>М.Н.Логаткина</w:t>
      </w:r>
      <w:proofErr w:type="spellEnd"/>
      <w:r w:rsidRPr="00196E65">
        <w:rPr>
          <w:sz w:val="28"/>
          <w:szCs w:val="28"/>
        </w:rPr>
        <w:t xml:space="preserve">. </w:t>
      </w:r>
      <w:r w:rsidR="00047756">
        <w:rPr>
          <w:sz w:val="28"/>
          <w:szCs w:val="28"/>
          <w:lang w:val="uk-UA"/>
        </w:rPr>
        <w:t xml:space="preserve"> </w:t>
      </w:r>
      <w:r w:rsidRPr="00196E65">
        <w:rPr>
          <w:sz w:val="28"/>
          <w:szCs w:val="28"/>
        </w:rPr>
        <w:t xml:space="preserve">Ленинград. </w:t>
      </w:r>
      <w:r w:rsidR="00047756">
        <w:rPr>
          <w:sz w:val="28"/>
          <w:szCs w:val="28"/>
          <w:lang w:val="uk-UA"/>
        </w:rPr>
        <w:t xml:space="preserve"> </w:t>
      </w:r>
      <w:r w:rsidRPr="00196E65">
        <w:rPr>
          <w:sz w:val="28"/>
          <w:szCs w:val="28"/>
        </w:rPr>
        <w:t xml:space="preserve"> 1984. </w:t>
      </w:r>
      <w:r w:rsidR="00047756">
        <w:rPr>
          <w:sz w:val="28"/>
          <w:szCs w:val="28"/>
          <w:lang w:val="uk-UA"/>
        </w:rPr>
        <w:t xml:space="preserve"> </w:t>
      </w:r>
      <w:r w:rsidRPr="00196E65">
        <w:rPr>
          <w:sz w:val="28"/>
          <w:szCs w:val="28"/>
        </w:rPr>
        <w:t xml:space="preserve"> 86 с.</w:t>
      </w:r>
    </w:p>
    <w:p w14:paraId="68756B14" w14:textId="77777777" w:rsidR="004313A2" w:rsidRPr="00EB2EA6" w:rsidRDefault="004313A2" w:rsidP="00904DC4">
      <w:pPr>
        <w:pStyle w:val="txtj"/>
        <w:spacing w:before="0" w:beforeAutospacing="0" w:after="0" w:afterAutospacing="0"/>
        <w:ind w:firstLine="600"/>
        <w:jc w:val="both"/>
        <w:rPr>
          <w:sz w:val="28"/>
          <w:szCs w:val="28"/>
        </w:rPr>
      </w:pPr>
      <w:r w:rsidRPr="00196E65">
        <w:rPr>
          <w:sz w:val="28"/>
          <w:szCs w:val="28"/>
        </w:rPr>
        <w:t xml:space="preserve">10. </w:t>
      </w:r>
      <w:proofErr w:type="spellStart"/>
      <w:r w:rsidRPr="00196E65">
        <w:rPr>
          <w:sz w:val="28"/>
          <w:szCs w:val="28"/>
        </w:rPr>
        <w:t>Клиорин</w:t>
      </w:r>
      <w:proofErr w:type="spellEnd"/>
      <w:r w:rsidRPr="00196E65">
        <w:rPr>
          <w:sz w:val="28"/>
          <w:szCs w:val="28"/>
        </w:rPr>
        <w:t xml:space="preserve"> А.И. Ожирение в детском возрасте.</w:t>
      </w:r>
      <w:r w:rsidR="00047756">
        <w:rPr>
          <w:sz w:val="28"/>
          <w:szCs w:val="28"/>
          <w:lang w:val="uk-UA"/>
        </w:rPr>
        <w:t xml:space="preserve"> </w:t>
      </w:r>
      <w:r w:rsidRPr="00196E65">
        <w:rPr>
          <w:sz w:val="28"/>
          <w:szCs w:val="28"/>
        </w:rPr>
        <w:t xml:space="preserve"> Л.: Медицина, 1989. </w:t>
      </w:r>
      <w:r w:rsidR="00047756">
        <w:rPr>
          <w:sz w:val="28"/>
          <w:szCs w:val="28"/>
          <w:lang w:val="uk-UA"/>
        </w:rPr>
        <w:t xml:space="preserve"> </w:t>
      </w:r>
      <w:r w:rsidRPr="00196E65">
        <w:rPr>
          <w:sz w:val="28"/>
          <w:szCs w:val="28"/>
        </w:rPr>
        <w:t>254 с.</w:t>
      </w:r>
    </w:p>
    <w:p w14:paraId="7B99DC71" w14:textId="77777777" w:rsidR="004313A2" w:rsidRPr="00196E65" w:rsidRDefault="004313A2" w:rsidP="00904DC4">
      <w:pPr>
        <w:pStyle w:val="txtj"/>
        <w:spacing w:before="0" w:beforeAutospacing="0" w:after="0" w:afterAutospacing="0"/>
        <w:ind w:firstLine="600"/>
        <w:jc w:val="both"/>
        <w:rPr>
          <w:sz w:val="28"/>
          <w:szCs w:val="28"/>
        </w:rPr>
      </w:pPr>
      <w:r w:rsidRPr="00935A18">
        <w:rPr>
          <w:sz w:val="28"/>
          <w:szCs w:val="28"/>
        </w:rPr>
        <w:t>11.</w:t>
      </w:r>
      <w:r w:rsidRPr="00196E65">
        <w:rPr>
          <w:sz w:val="28"/>
          <w:szCs w:val="28"/>
        </w:rPr>
        <w:t xml:space="preserve">Лавинский Х.Х., Бацукова Н.Л., </w:t>
      </w:r>
      <w:proofErr w:type="spellStart"/>
      <w:r w:rsidRPr="00196E65">
        <w:rPr>
          <w:sz w:val="28"/>
          <w:szCs w:val="28"/>
        </w:rPr>
        <w:t>Замбржицкий</w:t>
      </w:r>
      <w:proofErr w:type="spellEnd"/>
      <w:r w:rsidRPr="00196E65">
        <w:rPr>
          <w:sz w:val="28"/>
          <w:szCs w:val="28"/>
        </w:rPr>
        <w:t xml:space="preserve"> О.Н., Шпаков А.И. Научные основы метаболической коррекции ст</w:t>
      </w:r>
      <w:r w:rsidR="00047756">
        <w:rPr>
          <w:sz w:val="28"/>
          <w:szCs w:val="28"/>
        </w:rPr>
        <w:t xml:space="preserve">атуса питания юных спортсменов </w:t>
      </w:r>
      <w:r w:rsidRPr="00196E65">
        <w:rPr>
          <w:sz w:val="28"/>
          <w:szCs w:val="28"/>
        </w:rPr>
        <w:t>/ Материалы международной научной конференции на тему "</w:t>
      </w:r>
      <w:r w:rsidRPr="00047756">
        <w:rPr>
          <w:i/>
          <w:sz w:val="28"/>
          <w:szCs w:val="28"/>
        </w:rPr>
        <w:t>Физическое воспитание и современные проблемы формирования и сохранения здоровья молодежи</w:t>
      </w:r>
      <w:r w:rsidRPr="00196E65">
        <w:rPr>
          <w:sz w:val="28"/>
          <w:szCs w:val="28"/>
        </w:rPr>
        <w:t xml:space="preserve">", 25 - 27 апреля 2001 г. </w:t>
      </w:r>
      <w:r w:rsidR="00047756">
        <w:rPr>
          <w:sz w:val="28"/>
          <w:szCs w:val="28"/>
          <w:lang w:val="uk-UA"/>
        </w:rPr>
        <w:t xml:space="preserve"> </w:t>
      </w:r>
      <w:r w:rsidRPr="00196E65">
        <w:rPr>
          <w:sz w:val="28"/>
          <w:szCs w:val="28"/>
        </w:rPr>
        <w:t xml:space="preserve"> Гродно. </w:t>
      </w:r>
      <w:r w:rsidR="00047756">
        <w:rPr>
          <w:sz w:val="28"/>
          <w:szCs w:val="28"/>
          <w:lang w:val="uk-UA"/>
        </w:rPr>
        <w:t xml:space="preserve"> </w:t>
      </w:r>
      <w:r w:rsidRPr="00196E65">
        <w:rPr>
          <w:sz w:val="28"/>
          <w:szCs w:val="28"/>
        </w:rPr>
        <w:t xml:space="preserve"> 2001. </w:t>
      </w:r>
      <w:r w:rsidR="00047756">
        <w:rPr>
          <w:sz w:val="28"/>
          <w:szCs w:val="28"/>
          <w:lang w:val="uk-UA"/>
        </w:rPr>
        <w:t xml:space="preserve"> </w:t>
      </w:r>
      <w:r w:rsidRPr="00196E65">
        <w:rPr>
          <w:sz w:val="28"/>
          <w:szCs w:val="28"/>
        </w:rPr>
        <w:t xml:space="preserve"> С. 49 - 54.</w:t>
      </w:r>
    </w:p>
    <w:p w14:paraId="58AAD6C2" w14:textId="77777777" w:rsidR="004313A2" w:rsidRPr="00196E65" w:rsidRDefault="004313A2" w:rsidP="00904DC4">
      <w:pPr>
        <w:pStyle w:val="txtj"/>
        <w:spacing w:before="0" w:beforeAutospacing="0" w:after="0" w:afterAutospacing="0"/>
        <w:ind w:firstLine="567"/>
        <w:jc w:val="both"/>
        <w:rPr>
          <w:sz w:val="28"/>
          <w:szCs w:val="28"/>
          <w:lang w:val="en-US"/>
        </w:rPr>
      </w:pPr>
      <w:r w:rsidRPr="00196E65">
        <w:rPr>
          <w:sz w:val="28"/>
          <w:szCs w:val="28"/>
          <w:lang w:val="en-US"/>
        </w:rPr>
        <w:t xml:space="preserve">15.Dietary Reference Values for Food Energy and Nutrients for the United </w:t>
      </w:r>
      <w:proofErr w:type="spellStart"/>
      <w:r w:rsidRPr="00196E65">
        <w:rPr>
          <w:sz w:val="28"/>
          <w:szCs w:val="28"/>
          <w:lang w:val="en-US"/>
        </w:rPr>
        <w:t>Kindom</w:t>
      </w:r>
      <w:proofErr w:type="spellEnd"/>
      <w:r w:rsidRPr="00196E65">
        <w:rPr>
          <w:sz w:val="28"/>
          <w:szCs w:val="28"/>
          <w:lang w:val="en-US"/>
        </w:rPr>
        <w:t>. Report of the Panel on Dietary Reference Values of the Committee on Medical Aspects of Food Policy. Department of Health, Report on Health and Social Subjects 41, London, HMSO, 1991.</w:t>
      </w:r>
    </w:p>
    <w:p w14:paraId="2CFDA61F" w14:textId="77777777" w:rsidR="004313A2" w:rsidRPr="00196E65" w:rsidRDefault="004313A2" w:rsidP="00904DC4">
      <w:pPr>
        <w:pStyle w:val="txtj"/>
        <w:spacing w:before="0" w:beforeAutospacing="0" w:after="0" w:afterAutospacing="0"/>
        <w:ind w:firstLine="567"/>
        <w:jc w:val="both"/>
        <w:rPr>
          <w:sz w:val="28"/>
          <w:szCs w:val="28"/>
          <w:lang w:val="en-US"/>
        </w:rPr>
      </w:pPr>
      <w:r w:rsidRPr="00196E65">
        <w:rPr>
          <w:sz w:val="28"/>
          <w:szCs w:val="28"/>
          <w:lang w:val="en-US"/>
        </w:rPr>
        <w:t xml:space="preserve">16. </w:t>
      </w:r>
      <w:proofErr w:type="spellStart"/>
      <w:r w:rsidRPr="00196E65">
        <w:rPr>
          <w:sz w:val="28"/>
          <w:szCs w:val="28"/>
          <w:lang w:val="en-US"/>
        </w:rPr>
        <w:t>Ziemlanski</w:t>
      </w:r>
      <w:proofErr w:type="spellEnd"/>
      <w:r w:rsidRPr="00196E65">
        <w:rPr>
          <w:sz w:val="28"/>
          <w:szCs w:val="28"/>
          <w:lang w:val="en-US"/>
        </w:rPr>
        <w:t xml:space="preserve"> S., </w:t>
      </w:r>
      <w:proofErr w:type="spellStart"/>
      <w:r w:rsidRPr="00196E65">
        <w:rPr>
          <w:sz w:val="28"/>
          <w:szCs w:val="28"/>
          <w:lang w:val="en-US"/>
        </w:rPr>
        <w:t>Buthak</w:t>
      </w:r>
      <w:proofErr w:type="spellEnd"/>
      <w:r w:rsidRPr="00196E65">
        <w:rPr>
          <w:sz w:val="28"/>
          <w:szCs w:val="28"/>
          <w:lang w:val="en-US"/>
        </w:rPr>
        <w:t xml:space="preserve"> - </w:t>
      </w:r>
      <w:proofErr w:type="spellStart"/>
      <w:r w:rsidRPr="00196E65">
        <w:rPr>
          <w:sz w:val="28"/>
          <w:szCs w:val="28"/>
          <w:lang w:val="en-US"/>
        </w:rPr>
        <w:t>Jachymczyk</w:t>
      </w:r>
      <w:proofErr w:type="spellEnd"/>
      <w:r w:rsidRPr="00196E65">
        <w:rPr>
          <w:sz w:val="28"/>
          <w:szCs w:val="28"/>
          <w:lang w:val="en-US"/>
        </w:rPr>
        <w:t xml:space="preserve"> </w:t>
      </w:r>
      <w:r w:rsidRPr="00196E65">
        <w:rPr>
          <w:sz w:val="28"/>
          <w:szCs w:val="28"/>
        </w:rPr>
        <w:t>В</w:t>
      </w:r>
      <w:r w:rsidRPr="00196E65">
        <w:rPr>
          <w:sz w:val="28"/>
          <w:szCs w:val="28"/>
          <w:lang w:val="en-US"/>
        </w:rPr>
        <w:t xml:space="preserve">., </w:t>
      </w:r>
      <w:proofErr w:type="spellStart"/>
      <w:r w:rsidRPr="00196E65">
        <w:rPr>
          <w:sz w:val="28"/>
          <w:szCs w:val="28"/>
          <w:lang w:val="en-US"/>
        </w:rPr>
        <w:t>Budzunska-Topolska</w:t>
      </w:r>
      <w:proofErr w:type="spellEnd"/>
      <w:r w:rsidRPr="00196E65">
        <w:rPr>
          <w:sz w:val="28"/>
          <w:szCs w:val="28"/>
          <w:lang w:val="en-US"/>
        </w:rPr>
        <w:t xml:space="preserve"> </w:t>
      </w:r>
      <w:proofErr w:type="spellStart"/>
      <w:r w:rsidRPr="00196E65">
        <w:rPr>
          <w:sz w:val="28"/>
          <w:szCs w:val="28"/>
          <w:lang w:val="en-US"/>
        </w:rPr>
        <w:t>i</w:t>
      </w:r>
      <w:proofErr w:type="spellEnd"/>
      <w:r w:rsidRPr="00196E65">
        <w:rPr>
          <w:sz w:val="28"/>
          <w:szCs w:val="28"/>
          <w:lang w:val="en-US"/>
        </w:rPr>
        <w:t xml:space="preserve"> dr. </w:t>
      </w:r>
      <w:proofErr w:type="spellStart"/>
      <w:r w:rsidRPr="00196E65">
        <w:rPr>
          <w:sz w:val="28"/>
          <w:szCs w:val="28"/>
          <w:lang w:val="en-US"/>
        </w:rPr>
        <w:t>Normy</w:t>
      </w:r>
      <w:proofErr w:type="spellEnd"/>
      <w:r w:rsidRPr="00196E65">
        <w:rPr>
          <w:sz w:val="28"/>
          <w:szCs w:val="28"/>
          <w:lang w:val="en-US"/>
        </w:rPr>
        <w:t xml:space="preserve"> </w:t>
      </w:r>
      <w:proofErr w:type="spellStart"/>
      <w:r w:rsidRPr="00196E65">
        <w:rPr>
          <w:sz w:val="28"/>
          <w:szCs w:val="28"/>
          <w:lang w:val="en-US"/>
        </w:rPr>
        <w:t>zywienia</w:t>
      </w:r>
      <w:proofErr w:type="spellEnd"/>
      <w:r w:rsidRPr="00196E65">
        <w:rPr>
          <w:sz w:val="28"/>
          <w:szCs w:val="28"/>
          <w:lang w:val="en-US"/>
        </w:rPr>
        <w:t xml:space="preserve"> </w:t>
      </w:r>
      <w:proofErr w:type="spellStart"/>
      <w:r w:rsidRPr="00196E65">
        <w:rPr>
          <w:sz w:val="28"/>
          <w:szCs w:val="28"/>
          <w:lang w:val="en-US"/>
        </w:rPr>
        <w:t>dla</w:t>
      </w:r>
      <w:proofErr w:type="spellEnd"/>
      <w:r w:rsidRPr="00196E65">
        <w:rPr>
          <w:sz w:val="28"/>
          <w:szCs w:val="28"/>
          <w:lang w:val="en-US"/>
        </w:rPr>
        <w:t xml:space="preserve"> </w:t>
      </w:r>
      <w:proofErr w:type="spellStart"/>
      <w:r w:rsidRPr="00196E65">
        <w:rPr>
          <w:sz w:val="28"/>
          <w:szCs w:val="28"/>
          <w:lang w:val="en-US"/>
        </w:rPr>
        <w:t>ludnosci</w:t>
      </w:r>
      <w:proofErr w:type="spellEnd"/>
      <w:r w:rsidRPr="00196E65">
        <w:rPr>
          <w:sz w:val="28"/>
          <w:szCs w:val="28"/>
          <w:lang w:val="en-US"/>
        </w:rPr>
        <w:t xml:space="preserve"> w </w:t>
      </w:r>
      <w:proofErr w:type="spellStart"/>
      <w:r w:rsidRPr="00196E65">
        <w:rPr>
          <w:sz w:val="28"/>
          <w:szCs w:val="28"/>
          <w:lang w:val="en-US"/>
        </w:rPr>
        <w:t>Polsce</w:t>
      </w:r>
      <w:proofErr w:type="spellEnd"/>
      <w:r w:rsidRPr="00196E65">
        <w:rPr>
          <w:sz w:val="28"/>
          <w:szCs w:val="28"/>
          <w:lang w:val="en-US"/>
        </w:rPr>
        <w:t xml:space="preserve"> </w:t>
      </w:r>
      <w:r w:rsidR="00047756">
        <w:rPr>
          <w:sz w:val="28"/>
          <w:szCs w:val="28"/>
          <w:lang w:val="uk-UA"/>
        </w:rPr>
        <w:t xml:space="preserve"> </w:t>
      </w:r>
      <w:r w:rsidRPr="00196E65">
        <w:rPr>
          <w:sz w:val="28"/>
          <w:szCs w:val="28"/>
          <w:lang w:val="en-US"/>
        </w:rPr>
        <w:t xml:space="preserve"> </w:t>
      </w:r>
      <w:proofErr w:type="spellStart"/>
      <w:r w:rsidRPr="00047756">
        <w:rPr>
          <w:i/>
          <w:sz w:val="28"/>
          <w:szCs w:val="28"/>
          <w:lang w:val="en-US"/>
        </w:rPr>
        <w:t>Nowa</w:t>
      </w:r>
      <w:proofErr w:type="spellEnd"/>
      <w:r w:rsidRPr="00047756">
        <w:rPr>
          <w:i/>
          <w:sz w:val="28"/>
          <w:szCs w:val="28"/>
          <w:lang w:val="en-US"/>
        </w:rPr>
        <w:t xml:space="preserve"> </w:t>
      </w:r>
      <w:proofErr w:type="spellStart"/>
      <w:r w:rsidRPr="00047756">
        <w:rPr>
          <w:i/>
          <w:sz w:val="28"/>
          <w:szCs w:val="28"/>
          <w:lang w:val="en-US"/>
        </w:rPr>
        <w:t>medycyna</w:t>
      </w:r>
      <w:proofErr w:type="spellEnd"/>
      <w:r w:rsidRPr="00196E65">
        <w:rPr>
          <w:sz w:val="28"/>
          <w:szCs w:val="28"/>
          <w:lang w:val="en-US"/>
        </w:rPr>
        <w:t xml:space="preserve">. </w:t>
      </w:r>
      <w:r w:rsidR="00047756">
        <w:rPr>
          <w:sz w:val="28"/>
          <w:szCs w:val="28"/>
          <w:lang w:val="uk-UA"/>
        </w:rPr>
        <w:t xml:space="preserve"> </w:t>
      </w:r>
      <w:r w:rsidRPr="00196E65">
        <w:rPr>
          <w:sz w:val="28"/>
          <w:szCs w:val="28"/>
          <w:lang w:val="en-US"/>
        </w:rPr>
        <w:t xml:space="preserve"> 1998. </w:t>
      </w:r>
      <w:r w:rsidR="00047756">
        <w:rPr>
          <w:sz w:val="28"/>
          <w:szCs w:val="28"/>
          <w:lang w:val="uk-UA"/>
        </w:rPr>
        <w:t xml:space="preserve"> </w:t>
      </w:r>
      <w:r w:rsidRPr="00196E65">
        <w:rPr>
          <w:sz w:val="28"/>
          <w:szCs w:val="28"/>
          <w:lang w:val="en-US"/>
        </w:rPr>
        <w:t xml:space="preserve"> N 4. </w:t>
      </w:r>
      <w:r w:rsidR="00047756">
        <w:rPr>
          <w:sz w:val="28"/>
          <w:szCs w:val="28"/>
          <w:lang w:val="uk-UA"/>
        </w:rPr>
        <w:t xml:space="preserve"> </w:t>
      </w:r>
      <w:r w:rsidRPr="00196E65">
        <w:rPr>
          <w:sz w:val="28"/>
          <w:szCs w:val="28"/>
          <w:lang w:val="en-US"/>
        </w:rPr>
        <w:t xml:space="preserve"> S. 1 - 28.</w:t>
      </w:r>
    </w:p>
    <w:p w14:paraId="19DABE58" w14:textId="77777777" w:rsidR="004313A2" w:rsidRPr="00BB7E0C" w:rsidRDefault="004313A2" w:rsidP="00904DC4">
      <w:pPr>
        <w:pStyle w:val="txtj"/>
        <w:spacing w:before="0" w:beforeAutospacing="0" w:after="0" w:afterAutospacing="0"/>
        <w:ind w:firstLine="567"/>
        <w:jc w:val="both"/>
        <w:rPr>
          <w:sz w:val="28"/>
          <w:szCs w:val="28"/>
          <w:lang w:val="en-US"/>
        </w:rPr>
      </w:pPr>
      <w:r w:rsidRPr="00196E65">
        <w:rPr>
          <w:sz w:val="28"/>
          <w:szCs w:val="28"/>
          <w:lang w:val="en-US"/>
        </w:rPr>
        <w:t xml:space="preserve">17. Energy and Protein Requirements. Report of a Joint FAO/WHO/UNU Expert Consultation. </w:t>
      </w:r>
      <w:r w:rsidRPr="00BB7E0C">
        <w:rPr>
          <w:sz w:val="28"/>
          <w:szCs w:val="28"/>
          <w:lang w:val="en-US"/>
        </w:rPr>
        <w:t xml:space="preserve">WHO </w:t>
      </w:r>
      <w:proofErr w:type="spellStart"/>
      <w:r w:rsidRPr="00BB7E0C">
        <w:rPr>
          <w:sz w:val="28"/>
          <w:szCs w:val="28"/>
          <w:lang w:val="en-US"/>
        </w:rPr>
        <w:t>Techn</w:t>
      </w:r>
      <w:proofErr w:type="spellEnd"/>
      <w:r w:rsidRPr="00BB7E0C">
        <w:rPr>
          <w:sz w:val="28"/>
          <w:szCs w:val="28"/>
          <w:lang w:val="en-US"/>
        </w:rPr>
        <w:t xml:space="preserve">. Rep. Ser., No 724, </w:t>
      </w:r>
      <w:smartTag w:uri="urn:schemas-microsoft-com:office:smarttags" w:element="City">
        <w:smartTag w:uri="urn:schemas-microsoft-com:office:smarttags" w:element="place">
          <w:r w:rsidRPr="00BB7E0C">
            <w:rPr>
              <w:sz w:val="28"/>
              <w:szCs w:val="28"/>
              <w:lang w:val="en-US"/>
            </w:rPr>
            <w:t>Geneva</w:t>
          </w:r>
        </w:smartTag>
      </w:smartTag>
      <w:r w:rsidRPr="00BB7E0C">
        <w:rPr>
          <w:sz w:val="28"/>
          <w:szCs w:val="28"/>
          <w:lang w:val="en-US"/>
        </w:rPr>
        <w:t>, 1985.</w:t>
      </w:r>
    </w:p>
    <w:p w14:paraId="77C4E997" w14:textId="77777777" w:rsidR="004313A2" w:rsidRPr="00196E65" w:rsidRDefault="004313A2" w:rsidP="00904DC4">
      <w:pPr>
        <w:pStyle w:val="txtj"/>
        <w:spacing w:before="0" w:beforeAutospacing="0" w:after="0" w:afterAutospacing="0"/>
        <w:ind w:firstLine="567"/>
        <w:jc w:val="both"/>
        <w:rPr>
          <w:sz w:val="28"/>
          <w:szCs w:val="28"/>
          <w:lang w:val="en-US"/>
        </w:rPr>
      </w:pPr>
      <w:r w:rsidRPr="00196E65">
        <w:rPr>
          <w:sz w:val="28"/>
          <w:szCs w:val="28"/>
          <w:lang w:val="en-US"/>
        </w:rPr>
        <w:t>18.Lavinsky Ch. Nitrogen balance as a criterion of adequacy nutritio</w:t>
      </w:r>
      <w:r w:rsidR="00047756">
        <w:rPr>
          <w:sz w:val="28"/>
          <w:szCs w:val="28"/>
          <w:lang w:val="en-US"/>
        </w:rPr>
        <w:t xml:space="preserve">n content in low energy </w:t>
      </w:r>
      <w:proofErr w:type="gramStart"/>
      <w:r w:rsidR="00047756">
        <w:rPr>
          <w:sz w:val="28"/>
          <w:szCs w:val="28"/>
          <w:lang w:val="en-US"/>
        </w:rPr>
        <w:t xml:space="preserve">diets </w:t>
      </w:r>
      <w:r w:rsidR="00047756">
        <w:rPr>
          <w:sz w:val="28"/>
          <w:szCs w:val="28"/>
          <w:lang w:val="uk-UA"/>
        </w:rPr>
        <w:t>.</w:t>
      </w:r>
      <w:proofErr w:type="gramEnd"/>
      <w:r w:rsidRPr="00196E65">
        <w:rPr>
          <w:sz w:val="28"/>
          <w:szCs w:val="28"/>
          <w:lang w:val="en-US"/>
        </w:rPr>
        <w:t xml:space="preserve"> </w:t>
      </w:r>
      <w:proofErr w:type="spellStart"/>
      <w:r w:rsidRPr="00047756">
        <w:rPr>
          <w:i/>
          <w:sz w:val="28"/>
          <w:szCs w:val="28"/>
          <w:lang w:val="en-US"/>
        </w:rPr>
        <w:t>Medycyna</w:t>
      </w:r>
      <w:proofErr w:type="spellEnd"/>
      <w:r w:rsidRPr="00047756">
        <w:rPr>
          <w:i/>
          <w:sz w:val="28"/>
          <w:szCs w:val="28"/>
          <w:lang w:val="en-US"/>
        </w:rPr>
        <w:t xml:space="preserve"> </w:t>
      </w:r>
      <w:proofErr w:type="spellStart"/>
      <w:r w:rsidRPr="00047756">
        <w:rPr>
          <w:i/>
          <w:sz w:val="28"/>
          <w:szCs w:val="28"/>
          <w:lang w:val="en-US"/>
        </w:rPr>
        <w:t>mietaboliczna</w:t>
      </w:r>
      <w:proofErr w:type="spellEnd"/>
      <w:r w:rsidRPr="00196E65">
        <w:rPr>
          <w:sz w:val="28"/>
          <w:szCs w:val="28"/>
          <w:lang w:val="en-US"/>
        </w:rPr>
        <w:t xml:space="preserve">. </w:t>
      </w:r>
      <w:r w:rsidR="00047756">
        <w:rPr>
          <w:sz w:val="28"/>
          <w:szCs w:val="28"/>
          <w:lang w:val="uk-UA"/>
        </w:rPr>
        <w:t xml:space="preserve"> </w:t>
      </w:r>
      <w:r w:rsidRPr="00196E65">
        <w:rPr>
          <w:sz w:val="28"/>
          <w:szCs w:val="28"/>
          <w:lang w:val="en-US"/>
        </w:rPr>
        <w:t xml:space="preserve">2001. </w:t>
      </w:r>
      <w:r w:rsidR="00047756">
        <w:rPr>
          <w:sz w:val="28"/>
          <w:szCs w:val="28"/>
          <w:lang w:val="uk-UA"/>
        </w:rPr>
        <w:t xml:space="preserve"> </w:t>
      </w:r>
      <w:r w:rsidRPr="00196E65">
        <w:rPr>
          <w:sz w:val="28"/>
          <w:szCs w:val="28"/>
          <w:lang w:val="en-US"/>
        </w:rPr>
        <w:t xml:space="preserve"> T. 4. </w:t>
      </w:r>
      <w:r w:rsidR="00047756">
        <w:rPr>
          <w:sz w:val="28"/>
          <w:szCs w:val="28"/>
          <w:lang w:val="uk-UA"/>
        </w:rPr>
        <w:t xml:space="preserve"> </w:t>
      </w:r>
      <w:r w:rsidRPr="00196E65">
        <w:rPr>
          <w:sz w:val="28"/>
          <w:szCs w:val="28"/>
          <w:lang w:val="en-US"/>
        </w:rPr>
        <w:t xml:space="preserve">1. </w:t>
      </w:r>
      <w:r w:rsidR="00047756">
        <w:rPr>
          <w:sz w:val="28"/>
          <w:szCs w:val="28"/>
          <w:lang w:val="uk-UA"/>
        </w:rPr>
        <w:t xml:space="preserve"> </w:t>
      </w:r>
      <w:r w:rsidRPr="00196E65">
        <w:rPr>
          <w:sz w:val="28"/>
          <w:szCs w:val="28"/>
          <w:lang w:val="en-US"/>
        </w:rPr>
        <w:t xml:space="preserve"> S. 21.</w:t>
      </w:r>
    </w:p>
    <w:p w14:paraId="58424BD3" w14:textId="77777777" w:rsidR="004313A2" w:rsidRPr="00EB2EA6" w:rsidRDefault="004313A2" w:rsidP="004313A2">
      <w:pPr>
        <w:ind w:firstLine="709"/>
        <w:jc w:val="center"/>
        <w:rPr>
          <w:b/>
          <w:bCs/>
          <w:sz w:val="28"/>
          <w:szCs w:val="28"/>
          <w:lang w:val="en-US"/>
        </w:rPr>
      </w:pPr>
    </w:p>
    <w:p w14:paraId="0263D52B" w14:textId="77777777" w:rsidR="004313A2" w:rsidRDefault="004313A2" w:rsidP="00904DC4">
      <w:pPr>
        <w:pStyle w:val="a5"/>
        <w:ind w:left="142" w:firstLine="567"/>
        <w:jc w:val="both"/>
        <w:rPr>
          <w:sz w:val="28"/>
          <w:szCs w:val="28"/>
          <w:lang w:val="uk-UA"/>
        </w:rPr>
      </w:pPr>
      <w:r w:rsidRPr="006003F6">
        <w:rPr>
          <w:rFonts w:ascii="Times New Roman" w:hAnsi="Times New Roman"/>
          <w:sz w:val="28"/>
          <w:szCs w:val="28"/>
        </w:rPr>
        <w:t xml:space="preserve">Форма </w:t>
      </w:r>
      <w:proofErr w:type="spellStart"/>
      <w:r w:rsidRPr="006003F6">
        <w:rPr>
          <w:rFonts w:ascii="Times New Roman" w:hAnsi="Times New Roman"/>
          <w:sz w:val="28"/>
          <w:szCs w:val="28"/>
        </w:rPr>
        <w:t>підсумкового</w:t>
      </w:r>
      <w:proofErr w:type="spellEnd"/>
      <w:r w:rsidRPr="006003F6">
        <w:rPr>
          <w:rFonts w:ascii="Times New Roman" w:hAnsi="Times New Roman"/>
          <w:sz w:val="28"/>
          <w:szCs w:val="28"/>
        </w:rPr>
        <w:t xml:space="preserve"> контролю </w:t>
      </w:r>
      <w:proofErr w:type="spellStart"/>
      <w:r w:rsidRPr="006003F6">
        <w:rPr>
          <w:rFonts w:ascii="Times New Roman" w:hAnsi="Times New Roman"/>
          <w:sz w:val="28"/>
          <w:szCs w:val="28"/>
        </w:rPr>
        <w:t>успішності</w:t>
      </w:r>
      <w:proofErr w:type="spellEnd"/>
      <w:r w:rsidRPr="006003F6">
        <w:rPr>
          <w:rFonts w:ascii="Times New Roman" w:hAnsi="Times New Roman"/>
          <w:sz w:val="28"/>
          <w:szCs w:val="28"/>
        </w:rPr>
        <w:t xml:space="preserve"> </w:t>
      </w:r>
      <w:proofErr w:type="spellStart"/>
      <w:r w:rsidRPr="006003F6">
        <w:rPr>
          <w:rFonts w:ascii="Times New Roman" w:hAnsi="Times New Roman"/>
          <w:sz w:val="28"/>
          <w:szCs w:val="28"/>
        </w:rPr>
        <w:t>навчання</w:t>
      </w:r>
      <w:proofErr w:type="spellEnd"/>
      <w:r w:rsidR="00904DC4">
        <w:rPr>
          <w:rFonts w:ascii="Times New Roman" w:hAnsi="Times New Roman"/>
          <w:sz w:val="28"/>
          <w:szCs w:val="28"/>
          <w:lang w:val="uk-UA"/>
        </w:rPr>
        <w:t xml:space="preserve">: </w:t>
      </w:r>
      <w:r w:rsidR="00904DC4" w:rsidRPr="00904DC4">
        <w:rPr>
          <w:rFonts w:ascii="Times New Roman" w:hAnsi="Times New Roman"/>
          <w:b/>
          <w:sz w:val="28"/>
          <w:szCs w:val="28"/>
          <w:lang w:val="uk-UA"/>
        </w:rPr>
        <w:t>диференційований</w:t>
      </w:r>
      <w:r w:rsidR="00904DC4">
        <w:rPr>
          <w:rFonts w:ascii="Times New Roman" w:hAnsi="Times New Roman"/>
          <w:b/>
          <w:sz w:val="28"/>
          <w:szCs w:val="28"/>
          <w:lang w:val="uk-UA"/>
        </w:rPr>
        <w:t xml:space="preserve"> </w:t>
      </w:r>
      <w:r w:rsidRPr="006003F6">
        <w:rPr>
          <w:rFonts w:ascii="Times New Roman" w:hAnsi="Times New Roman"/>
          <w:sz w:val="28"/>
          <w:szCs w:val="28"/>
        </w:rPr>
        <w:t xml:space="preserve">  </w:t>
      </w:r>
      <w:r w:rsidR="00904DC4" w:rsidRPr="00904DC4">
        <w:rPr>
          <w:rFonts w:ascii="Times New Roman" w:hAnsi="Times New Roman"/>
          <w:b/>
          <w:sz w:val="28"/>
          <w:szCs w:val="28"/>
          <w:lang w:val="uk-UA"/>
        </w:rPr>
        <w:tab/>
        <w:t xml:space="preserve"> залік</w:t>
      </w:r>
      <w:r w:rsidRPr="00904DC4">
        <w:rPr>
          <w:rFonts w:ascii="Times New Roman" w:hAnsi="Times New Roman"/>
          <w:b/>
          <w:sz w:val="28"/>
          <w:szCs w:val="28"/>
          <w:lang w:val="uk-UA"/>
        </w:rPr>
        <w:t>.</w:t>
      </w:r>
    </w:p>
    <w:p w14:paraId="4AF57B3B" w14:textId="77777777" w:rsidR="004313A2" w:rsidRDefault="004313A2" w:rsidP="004313A2">
      <w:pPr>
        <w:jc w:val="right"/>
        <w:rPr>
          <w:sz w:val="28"/>
          <w:szCs w:val="28"/>
          <w:lang w:val="uk-UA"/>
        </w:rPr>
      </w:pPr>
    </w:p>
    <w:p w14:paraId="46857182" w14:textId="77777777" w:rsidR="004313A2" w:rsidRDefault="004313A2" w:rsidP="004313A2">
      <w:pPr>
        <w:jc w:val="right"/>
        <w:rPr>
          <w:sz w:val="28"/>
          <w:szCs w:val="28"/>
          <w:lang w:val="uk-UA"/>
        </w:rPr>
      </w:pPr>
    </w:p>
    <w:p w14:paraId="0860685D" w14:textId="77777777" w:rsidR="004313A2" w:rsidRPr="00D606C1" w:rsidRDefault="004313A2" w:rsidP="004313A2">
      <w:pPr>
        <w:jc w:val="right"/>
        <w:rPr>
          <w:sz w:val="28"/>
          <w:szCs w:val="28"/>
          <w:lang w:val="uk-UA"/>
        </w:rPr>
      </w:pPr>
    </w:p>
    <w:p w14:paraId="75906CFB" w14:textId="77777777" w:rsidR="004313A2" w:rsidRDefault="004313A2" w:rsidP="004313A2">
      <w:pPr>
        <w:jc w:val="both"/>
        <w:rPr>
          <w:i/>
          <w:sz w:val="28"/>
          <w:szCs w:val="28"/>
          <w:lang w:val="uk-UA"/>
        </w:rPr>
      </w:pPr>
    </w:p>
    <w:p w14:paraId="40B1D80A" w14:textId="77777777" w:rsidR="004313A2" w:rsidRPr="008B4F9C" w:rsidRDefault="004313A2" w:rsidP="004313A2">
      <w:pPr>
        <w:jc w:val="both"/>
        <w:rPr>
          <w:i/>
          <w:sz w:val="28"/>
          <w:szCs w:val="28"/>
          <w:lang w:val="uk-UA"/>
        </w:rPr>
      </w:pPr>
    </w:p>
    <w:p w14:paraId="01B9BF0B" w14:textId="77777777" w:rsidR="004313A2" w:rsidRDefault="004313A2" w:rsidP="004313A2">
      <w:pPr>
        <w:ind w:firstLine="709"/>
        <w:jc w:val="center"/>
        <w:rPr>
          <w:b/>
          <w:sz w:val="28"/>
          <w:szCs w:val="28"/>
          <w:lang w:val="uk-UA"/>
        </w:rPr>
      </w:pPr>
    </w:p>
    <w:p w14:paraId="4DE2C071" w14:textId="77777777" w:rsidR="004313A2" w:rsidRDefault="004313A2" w:rsidP="004313A2">
      <w:pPr>
        <w:ind w:firstLine="709"/>
        <w:jc w:val="center"/>
        <w:rPr>
          <w:b/>
          <w:sz w:val="28"/>
          <w:szCs w:val="28"/>
          <w:lang w:val="uk-UA"/>
        </w:rPr>
      </w:pPr>
    </w:p>
    <w:p w14:paraId="0EFD98C8" w14:textId="77777777" w:rsidR="004313A2" w:rsidRDefault="004313A2" w:rsidP="004313A2">
      <w:pPr>
        <w:ind w:firstLine="709"/>
        <w:jc w:val="center"/>
        <w:rPr>
          <w:b/>
          <w:sz w:val="28"/>
          <w:szCs w:val="28"/>
          <w:lang w:val="uk-UA"/>
        </w:rPr>
      </w:pPr>
    </w:p>
    <w:p w14:paraId="31DAE016" w14:textId="77777777" w:rsidR="004313A2" w:rsidRDefault="004313A2" w:rsidP="004313A2">
      <w:pPr>
        <w:ind w:firstLine="709"/>
        <w:jc w:val="center"/>
        <w:rPr>
          <w:b/>
          <w:sz w:val="28"/>
          <w:szCs w:val="28"/>
          <w:lang w:val="uk-UA"/>
        </w:rPr>
      </w:pPr>
    </w:p>
    <w:p w14:paraId="34D38502" w14:textId="77777777" w:rsidR="004313A2" w:rsidRDefault="004313A2" w:rsidP="004313A2">
      <w:pPr>
        <w:ind w:firstLine="709"/>
        <w:jc w:val="center"/>
        <w:rPr>
          <w:b/>
          <w:sz w:val="28"/>
          <w:szCs w:val="28"/>
          <w:lang w:val="uk-UA"/>
        </w:rPr>
      </w:pPr>
    </w:p>
    <w:p w14:paraId="31A26F79" w14:textId="77777777" w:rsidR="004313A2" w:rsidRDefault="004313A2" w:rsidP="004313A2">
      <w:pPr>
        <w:ind w:firstLine="709"/>
        <w:jc w:val="center"/>
        <w:rPr>
          <w:b/>
          <w:sz w:val="28"/>
          <w:szCs w:val="28"/>
          <w:lang w:val="uk-UA"/>
        </w:rPr>
      </w:pPr>
    </w:p>
    <w:p w14:paraId="3F9B5551" w14:textId="77777777" w:rsidR="004313A2" w:rsidRPr="004313A2" w:rsidRDefault="004313A2" w:rsidP="00B25D72">
      <w:pPr>
        <w:rPr>
          <w:lang w:val="uk-UA"/>
        </w:rPr>
      </w:pPr>
    </w:p>
    <w:sectPr w:rsidR="004313A2" w:rsidRPr="004313A2" w:rsidSect="004313A2">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20F"/>
    <w:multiLevelType w:val="hybridMultilevel"/>
    <w:tmpl w:val="08D29A66"/>
    <w:lvl w:ilvl="0" w:tplc="BA1433AC">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3460BF2"/>
    <w:multiLevelType w:val="hybridMultilevel"/>
    <w:tmpl w:val="D5362ACC"/>
    <w:lvl w:ilvl="0" w:tplc="B5481604">
      <w:start w:val="3"/>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8F35B95"/>
    <w:multiLevelType w:val="hybridMultilevel"/>
    <w:tmpl w:val="3DC2C0AE"/>
    <w:lvl w:ilvl="0" w:tplc="BBAAF95E">
      <w:start w:val="11"/>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F1660B6"/>
    <w:multiLevelType w:val="hybridMultilevel"/>
    <w:tmpl w:val="0384629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78F76246"/>
    <w:multiLevelType w:val="hybridMultilevel"/>
    <w:tmpl w:val="BA40C6A6"/>
    <w:lvl w:ilvl="0" w:tplc="7A22D8DA">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7C504D92"/>
    <w:multiLevelType w:val="hybridMultilevel"/>
    <w:tmpl w:val="44E0A7E6"/>
    <w:lvl w:ilvl="0" w:tplc="212045C0">
      <w:start w:val="2"/>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7D336A44"/>
    <w:multiLevelType w:val="multilevel"/>
    <w:tmpl w:val="343C57AE"/>
    <w:lvl w:ilvl="0">
      <w:start w:val="1"/>
      <w:numFmt w:val="decimal"/>
      <w:lvlText w:val="%1."/>
      <w:lvlJc w:val="left"/>
      <w:pPr>
        <w:ind w:left="510" w:hanging="510"/>
      </w:pPr>
      <w:rPr>
        <w:sz w:val="28"/>
      </w:rPr>
    </w:lvl>
    <w:lvl w:ilvl="1">
      <w:start w:val="1"/>
      <w:numFmt w:val="decimal"/>
      <w:lvlText w:val="%1.%2."/>
      <w:lvlJc w:val="left"/>
      <w:pPr>
        <w:ind w:left="1288" w:hanging="720"/>
      </w:pPr>
      <w:rPr>
        <w:b w:val="0"/>
        <w:sz w:val="28"/>
      </w:rPr>
    </w:lvl>
    <w:lvl w:ilvl="2">
      <w:start w:val="1"/>
      <w:numFmt w:val="decimal"/>
      <w:lvlText w:val="%1.%2.%3."/>
      <w:lvlJc w:val="left"/>
      <w:pPr>
        <w:ind w:left="1590" w:hanging="720"/>
      </w:pPr>
      <w:rPr>
        <w:sz w:val="28"/>
      </w:rPr>
    </w:lvl>
    <w:lvl w:ilvl="3">
      <w:start w:val="1"/>
      <w:numFmt w:val="decimal"/>
      <w:lvlText w:val="%1.%2.%3.%4."/>
      <w:lvlJc w:val="left"/>
      <w:pPr>
        <w:ind w:left="2385" w:hanging="1080"/>
      </w:pPr>
      <w:rPr>
        <w:sz w:val="28"/>
      </w:rPr>
    </w:lvl>
    <w:lvl w:ilvl="4">
      <w:start w:val="1"/>
      <w:numFmt w:val="decimal"/>
      <w:lvlText w:val="%1.%2.%3.%4.%5."/>
      <w:lvlJc w:val="left"/>
      <w:pPr>
        <w:ind w:left="2820" w:hanging="1080"/>
      </w:pPr>
      <w:rPr>
        <w:sz w:val="28"/>
      </w:rPr>
    </w:lvl>
    <w:lvl w:ilvl="5">
      <w:start w:val="1"/>
      <w:numFmt w:val="decimal"/>
      <w:lvlText w:val="%1.%2.%3.%4.%5.%6."/>
      <w:lvlJc w:val="left"/>
      <w:pPr>
        <w:ind w:left="3615" w:hanging="1440"/>
      </w:pPr>
      <w:rPr>
        <w:sz w:val="28"/>
      </w:rPr>
    </w:lvl>
    <w:lvl w:ilvl="6">
      <w:start w:val="1"/>
      <w:numFmt w:val="decimal"/>
      <w:lvlText w:val="%1.%2.%3.%4.%5.%6.%7."/>
      <w:lvlJc w:val="left"/>
      <w:pPr>
        <w:ind w:left="4410" w:hanging="1800"/>
      </w:pPr>
      <w:rPr>
        <w:sz w:val="28"/>
      </w:rPr>
    </w:lvl>
    <w:lvl w:ilvl="7">
      <w:start w:val="1"/>
      <w:numFmt w:val="decimal"/>
      <w:lvlText w:val="%1.%2.%3.%4.%5.%6.%7.%8."/>
      <w:lvlJc w:val="left"/>
      <w:pPr>
        <w:ind w:left="4845" w:hanging="1800"/>
      </w:pPr>
      <w:rPr>
        <w:sz w:val="28"/>
      </w:rPr>
    </w:lvl>
    <w:lvl w:ilvl="8">
      <w:start w:val="1"/>
      <w:numFmt w:val="decimal"/>
      <w:lvlText w:val="%1.%2.%3.%4.%5.%6.%7.%8.%9."/>
      <w:lvlJc w:val="left"/>
      <w:pPr>
        <w:ind w:left="5640" w:hanging="2160"/>
      </w:pPr>
      <w:rPr>
        <w:sz w:val="28"/>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F95"/>
    <w:rsid w:val="00047756"/>
    <w:rsid w:val="00070E96"/>
    <w:rsid w:val="001122B5"/>
    <w:rsid w:val="001152E1"/>
    <w:rsid w:val="00185905"/>
    <w:rsid w:val="001F5DAB"/>
    <w:rsid w:val="00266AC2"/>
    <w:rsid w:val="00365492"/>
    <w:rsid w:val="004313A2"/>
    <w:rsid w:val="00503F95"/>
    <w:rsid w:val="00546ABB"/>
    <w:rsid w:val="00682D59"/>
    <w:rsid w:val="0075440E"/>
    <w:rsid w:val="00762614"/>
    <w:rsid w:val="008129BE"/>
    <w:rsid w:val="00814003"/>
    <w:rsid w:val="00881DD4"/>
    <w:rsid w:val="008B343C"/>
    <w:rsid w:val="00904DC4"/>
    <w:rsid w:val="009714EA"/>
    <w:rsid w:val="00995600"/>
    <w:rsid w:val="009D1416"/>
    <w:rsid w:val="00AC1482"/>
    <w:rsid w:val="00AD34A1"/>
    <w:rsid w:val="00B209FF"/>
    <w:rsid w:val="00B25D72"/>
    <w:rsid w:val="00B2716F"/>
    <w:rsid w:val="00BD18EC"/>
    <w:rsid w:val="00C140FC"/>
    <w:rsid w:val="00F1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140389"/>
  <w15:docId w15:val="{496B0A08-6086-475D-8DE6-6FBAF1A1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ind w:left="521"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D72"/>
    <w:pPr>
      <w:spacing w:after="0" w:line="240" w:lineRule="auto"/>
      <w:ind w:left="0"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25D72"/>
    <w:pPr>
      <w:spacing w:after="120"/>
    </w:pPr>
  </w:style>
  <w:style w:type="character" w:customStyle="1" w:styleId="a4">
    <w:name w:val="Основной текст Знак"/>
    <w:basedOn w:val="a0"/>
    <w:link w:val="a3"/>
    <w:semiHidden/>
    <w:rsid w:val="00B25D72"/>
    <w:rPr>
      <w:rFonts w:ascii="Times New Roman" w:eastAsia="Times New Roman" w:hAnsi="Times New Roman" w:cs="Times New Roman"/>
      <w:sz w:val="20"/>
      <w:szCs w:val="20"/>
      <w:lang w:eastAsia="ru-RU"/>
    </w:rPr>
  </w:style>
  <w:style w:type="paragraph" w:styleId="a5">
    <w:name w:val="List Paragraph"/>
    <w:basedOn w:val="a"/>
    <w:uiPriority w:val="99"/>
    <w:qFormat/>
    <w:rsid w:val="00B25D72"/>
    <w:pPr>
      <w:spacing w:after="200" w:line="276" w:lineRule="auto"/>
      <w:ind w:left="720"/>
      <w:contextualSpacing/>
    </w:pPr>
    <w:rPr>
      <w:rFonts w:ascii="Calibri" w:eastAsia="Calibri" w:hAnsi="Calibri"/>
      <w:sz w:val="22"/>
      <w:szCs w:val="22"/>
      <w:lang w:eastAsia="en-US"/>
    </w:rPr>
  </w:style>
  <w:style w:type="character" w:customStyle="1" w:styleId="a6">
    <w:name w:val="Нев_Осн_текст Знак"/>
    <w:link w:val="a7"/>
    <w:locked/>
    <w:rsid w:val="00B25D72"/>
    <w:rPr>
      <w:rFonts w:ascii="Bookman Old Style" w:eastAsia="Times New Roman" w:hAnsi="Bookman Old Style" w:cs="Times New Roman"/>
      <w:sz w:val="30"/>
      <w:szCs w:val="28"/>
      <w:lang w:val="uk-UA" w:eastAsia="ru-RU"/>
    </w:rPr>
  </w:style>
  <w:style w:type="paragraph" w:customStyle="1" w:styleId="a7">
    <w:name w:val="Нев_Осн_текст"/>
    <w:basedOn w:val="a"/>
    <w:link w:val="a6"/>
    <w:qFormat/>
    <w:rsid w:val="00B25D72"/>
    <w:pPr>
      <w:ind w:firstLine="709"/>
      <w:jc w:val="both"/>
    </w:pPr>
    <w:rPr>
      <w:rFonts w:ascii="Bookman Old Style" w:hAnsi="Bookman Old Style"/>
      <w:sz w:val="30"/>
      <w:szCs w:val="28"/>
      <w:lang w:val="uk-UA"/>
    </w:rPr>
  </w:style>
  <w:style w:type="character" w:customStyle="1" w:styleId="a8">
    <w:name w:val="Другое_"/>
    <w:basedOn w:val="a0"/>
    <w:link w:val="a9"/>
    <w:uiPriority w:val="99"/>
    <w:locked/>
    <w:rsid w:val="00B25D72"/>
    <w:rPr>
      <w:rFonts w:ascii="Times New Roman" w:eastAsia="Times New Roman" w:hAnsi="Times New Roman" w:cs="Times New Roman"/>
      <w:sz w:val="16"/>
      <w:szCs w:val="16"/>
      <w:shd w:val="clear" w:color="auto" w:fill="FFFFFF"/>
    </w:rPr>
  </w:style>
  <w:style w:type="paragraph" w:customStyle="1" w:styleId="a9">
    <w:name w:val="Другое"/>
    <w:basedOn w:val="a"/>
    <w:link w:val="a8"/>
    <w:uiPriority w:val="99"/>
    <w:rsid w:val="00B25D72"/>
    <w:pPr>
      <w:widowControl w:val="0"/>
      <w:shd w:val="clear" w:color="auto" w:fill="FFFFFF"/>
    </w:pPr>
    <w:rPr>
      <w:sz w:val="16"/>
      <w:szCs w:val="16"/>
      <w:lang w:eastAsia="en-US"/>
    </w:rPr>
  </w:style>
  <w:style w:type="paragraph" w:customStyle="1" w:styleId="1">
    <w:name w:val="Основной текст1"/>
    <w:basedOn w:val="a"/>
    <w:uiPriority w:val="99"/>
    <w:rsid w:val="00B25D72"/>
    <w:pPr>
      <w:widowControl w:val="0"/>
      <w:shd w:val="clear" w:color="auto" w:fill="FFFFFF"/>
      <w:ind w:firstLine="280"/>
    </w:pPr>
    <w:rPr>
      <w:sz w:val="28"/>
      <w:szCs w:val="28"/>
      <w:lang w:eastAsia="en-US"/>
    </w:rPr>
  </w:style>
  <w:style w:type="character" w:customStyle="1" w:styleId="rvts0">
    <w:name w:val="rvts0"/>
    <w:rsid w:val="00B25D72"/>
  </w:style>
  <w:style w:type="character" w:styleId="HTML">
    <w:name w:val="HTML Cite"/>
    <w:basedOn w:val="a0"/>
    <w:semiHidden/>
    <w:unhideWhenUsed/>
    <w:rsid w:val="00B25D72"/>
    <w:rPr>
      <w:i/>
      <w:iCs/>
    </w:rPr>
  </w:style>
  <w:style w:type="paragraph" w:customStyle="1" w:styleId="Default">
    <w:name w:val="Default"/>
    <w:uiPriority w:val="99"/>
    <w:rsid w:val="00C140FC"/>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customStyle="1" w:styleId="txtj">
    <w:name w:val="txtj"/>
    <w:basedOn w:val="a"/>
    <w:rsid w:val="004313A2"/>
    <w:pPr>
      <w:spacing w:before="100" w:beforeAutospacing="1" w:after="100" w:afterAutospacing="1"/>
    </w:pPr>
    <w:rPr>
      <w:rFonts w:eastAsia="Calibri"/>
      <w:sz w:val="24"/>
      <w:szCs w:val="24"/>
    </w:rPr>
  </w:style>
  <w:style w:type="paragraph" w:styleId="2">
    <w:name w:val="Body Text Indent 2"/>
    <w:basedOn w:val="a"/>
    <w:link w:val="20"/>
    <w:uiPriority w:val="99"/>
    <w:semiHidden/>
    <w:unhideWhenUsed/>
    <w:rsid w:val="004313A2"/>
    <w:pPr>
      <w:spacing w:after="120" w:line="480" w:lineRule="auto"/>
      <w:ind w:left="283"/>
    </w:pPr>
  </w:style>
  <w:style w:type="character" w:customStyle="1" w:styleId="20">
    <w:name w:val="Основной текст с отступом 2 Знак"/>
    <w:basedOn w:val="a0"/>
    <w:link w:val="2"/>
    <w:uiPriority w:val="99"/>
    <w:semiHidden/>
    <w:rsid w:val="004313A2"/>
    <w:rPr>
      <w:rFonts w:ascii="Times New Roman" w:eastAsia="Times New Roman" w:hAnsi="Times New Roman" w:cs="Times New Roman"/>
      <w:sz w:val="20"/>
      <w:szCs w:val="20"/>
      <w:lang w:eastAsia="ru-RU"/>
    </w:rPr>
  </w:style>
  <w:style w:type="paragraph" w:styleId="aa">
    <w:name w:val="Body Text Indent"/>
    <w:basedOn w:val="a"/>
    <w:link w:val="ab"/>
    <w:uiPriority w:val="99"/>
    <w:rsid w:val="004313A2"/>
    <w:pPr>
      <w:spacing w:after="120"/>
      <w:ind w:left="283"/>
    </w:pPr>
    <w:rPr>
      <w:rFonts w:eastAsia="Calibri"/>
    </w:rPr>
  </w:style>
  <w:style w:type="character" w:customStyle="1" w:styleId="ab">
    <w:name w:val="Основной текст с отступом Знак"/>
    <w:basedOn w:val="a0"/>
    <w:link w:val="aa"/>
    <w:uiPriority w:val="99"/>
    <w:rsid w:val="004313A2"/>
    <w:rPr>
      <w:rFonts w:ascii="Times New Roman" w:eastAsia="Calibri" w:hAnsi="Times New Roman" w:cs="Times New Roman"/>
      <w:sz w:val="20"/>
      <w:szCs w:val="20"/>
      <w:lang w:eastAsia="ru-RU"/>
    </w:rPr>
  </w:style>
  <w:style w:type="character" w:customStyle="1" w:styleId="ac">
    <w:name w:val="Основной текст_"/>
    <w:link w:val="4"/>
    <w:uiPriority w:val="99"/>
    <w:locked/>
    <w:rsid w:val="004313A2"/>
    <w:rPr>
      <w:rFonts w:ascii="Times New Roman" w:hAnsi="Times New Roman" w:cs="Times New Roman"/>
      <w:spacing w:val="5"/>
      <w:sz w:val="19"/>
      <w:szCs w:val="19"/>
      <w:shd w:val="clear" w:color="auto" w:fill="FFFFFF"/>
    </w:rPr>
  </w:style>
  <w:style w:type="paragraph" w:customStyle="1" w:styleId="4">
    <w:name w:val="Основной текст4"/>
    <w:basedOn w:val="a"/>
    <w:link w:val="ac"/>
    <w:uiPriority w:val="99"/>
    <w:rsid w:val="004313A2"/>
    <w:pPr>
      <w:widowControl w:val="0"/>
      <w:shd w:val="clear" w:color="auto" w:fill="FFFFFF"/>
      <w:spacing w:before="60" w:line="211" w:lineRule="exact"/>
      <w:ind w:left="1996" w:hanging="500"/>
      <w:jc w:val="both"/>
    </w:pPr>
    <w:rPr>
      <w:rFonts w:eastAsiaTheme="minorHAnsi"/>
      <w:spacing w:val="5"/>
      <w:sz w:val="19"/>
      <w:szCs w:val="19"/>
      <w:lang w:eastAsia="en-US"/>
    </w:rPr>
  </w:style>
  <w:style w:type="character" w:styleId="ad">
    <w:name w:val="Hyperlink"/>
    <w:rsid w:val="008129BE"/>
    <w:rPr>
      <w:color w:val="0000FF"/>
      <w:u w:val="single"/>
    </w:rPr>
  </w:style>
  <w:style w:type="table" w:styleId="ae">
    <w:name w:val="Table Grid"/>
    <w:basedOn w:val="a1"/>
    <w:uiPriority w:val="59"/>
    <w:rsid w:val="008129BE"/>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0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11249</Words>
  <Characters>6412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Соловей Александра Сергеевна</cp:lastModifiedBy>
  <cp:revision>8</cp:revision>
  <dcterms:created xsi:type="dcterms:W3CDTF">2021-01-03T09:36:00Z</dcterms:created>
  <dcterms:modified xsi:type="dcterms:W3CDTF">2021-03-01T07:50:00Z</dcterms:modified>
</cp:coreProperties>
</file>